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5F" w:rsidRPr="00661B5F" w:rsidRDefault="00661B5F" w:rsidP="00B743AC">
      <w:pPr>
        <w:widowControl/>
        <w:shd w:val="clear" w:color="auto" w:fill="FFFFFF"/>
        <w:jc w:val="left"/>
        <w:rPr>
          <w:rFonts w:ascii="方正小标宋简体" w:eastAsia="方正小标宋简体" w:hAnsi="微软雅黑" w:cs="宋体" w:hint="eastAsia"/>
          <w:b/>
          <w:color w:val="000000"/>
          <w:kern w:val="0"/>
          <w:sz w:val="44"/>
          <w:szCs w:val="44"/>
        </w:rPr>
      </w:pPr>
      <w:r w:rsidRPr="00661B5F">
        <w:rPr>
          <w:rFonts w:ascii="方正小标宋简体" w:eastAsia="方正小标宋简体" w:hAnsi="微软雅黑" w:cs="宋体" w:hint="eastAsia"/>
          <w:b/>
          <w:color w:val="000000"/>
          <w:kern w:val="0"/>
          <w:sz w:val="44"/>
          <w:szCs w:val="44"/>
        </w:rPr>
        <w:t>自然资源部办公厅关于印发《自然资源领域基层政务公开标准指引》的通知</w:t>
      </w:r>
      <w:bookmarkStart w:id="0" w:name="_GoBack"/>
      <w:bookmarkEnd w:id="0"/>
    </w:p>
    <w:p w:rsidR="00661B5F" w:rsidRDefault="00661B5F" w:rsidP="00B743AC">
      <w:pPr>
        <w:widowControl/>
        <w:shd w:val="clear" w:color="auto" w:fill="FFFFFF"/>
        <w:jc w:val="left"/>
        <w:rPr>
          <w:rFonts w:ascii="微软雅黑" w:eastAsia="微软雅黑" w:hAnsi="微软雅黑" w:cs="宋体" w:hint="eastAsia"/>
          <w:color w:val="000000"/>
          <w:kern w:val="0"/>
          <w:sz w:val="24"/>
          <w:szCs w:val="24"/>
        </w:rPr>
      </w:pP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各省、自治区、直辖市自然资源主管部门，新疆生产建设兵团自然资源局：</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现将《自然资源领域基层政务公开标准指引》印发给你们，请结合实际认真贯彻落实。《自然资源部办公厅关于印发城乡规划领域基层政务公开标准指引的通知》（自然资办函〔2019〕981号）、《自然资源部办公厅关于印发&lt;农村集体土地征收基层政务公开标准指引&gt;的通知》（自然资办函〔2019〕1105号）同时废止。</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w:t>
      </w:r>
    </w:p>
    <w:p w:rsidR="00B743AC" w:rsidRPr="00B743AC" w:rsidRDefault="00B743AC" w:rsidP="00B743AC">
      <w:pPr>
        <w:widowControl/>
        <w:shd w:val="clear" w:color="auto" w:fill="FFFFFF"/>
        <w:jc w:val="righ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bdr w:val="none" w:sz="0" w:space="0" w:color="auto" w:frame="1"/>
        </w:rPr>
        <w:t>自然资源部办公厅</w:t>
      </w:r>
    </w:p>
    <w:p w:rsidR="00B743AC" w:rsidRPr="00B743AC" w:rsidRDefault="00B743AC" w:rsidP="00B743AC">
      <w:pPr>
        <w:widowControl/>
        <w:shd w:val="clear" w:color="auto" w:fill="FFFFFF"/>
        <w:jc w:val="righ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bdr w:val="none" w:sz="0" w:space="0" w:color="auto" w:frame="1"/>
        </w:rPr>
        <w:t>2022年4月6日</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抄送：国务院办公厅政府信息与政务公开办公室，中国地质调查局及部其他直属单位、各派出机构、部机关各司局</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w:t>
      </w:r>
    </w:p>
    <w:p w:rsidR="00B743AC" w:rsidRPr="00B743AC" w:rsidRDefault="00B743AC" w:rsidP="00B743AC">
      <w:pPr>
        <w:widowControl/>
        <w:shd w:val="clear" w:color="auto" w:fill="FFFFFF"/>
        <w:jc w:val="center"/>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w:t>
      </w:r>
      <w:r w:rsidRPr="00B743AC">
        <w:rPr>
          <w:rFonts w:ascii="微软雅黑" w:eastAsia="微软雅黑" w:hAnsi="微软雅黑" w:cs="宋体" w:hint="eastAsia"/>
          <w:b/>
          <w:bCs/>
          <w:color w:val="000000"/>
          <w:kern w:val="0"/>
          <w:sz w:val="24"/>
          <w:szCs w:val="24"/>
        </w:rPr>
        <w:t>自然资源领域基层政务公开标准指引</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按照《国务院办公厅关于全面推进基层政务公开标准化规范化工作的指导意见》（国办发﹝2019﹞54号）要求，结合基层自然资源管理工作实际，制定本指引。</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w:t>
      </w:r>
      <w:r w:rsidRPr="00B743AC">
        <w:rPr>
          <w:rFonts w:ascii="微软雅黑" w:eastAsia="微软雅黑" w:hAnsi="微软雅黑" w:cs="宋体" w:hint="eastAsia"/>
          <w:b/>
          <w:bCs/>
          <w:color w:val="000000"/>
          <w:kern w:val="0"/>
          <w:sz w:val="24"/>
          <w:szCs w:val="24"/>
        </w:rPr>
        <w:t>一、总体要求</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lastRenderedPageBreak/>
        <w:t xml:space="preserve">　　编制自然资源领域基层政务公开标准指引是规范和推进基层自然资源领域决策、执行、管理、服务、结果公开的重要举措。地方各级自然资源主管部门要以习近平新时代中国特色社会主义思想为指导，深入落实党中央、国务院关于全面推进政务公开的决策部署，坚持以人民为中心的发展思想，根据职能职责细化完善基层自然资源领域公开事项，增强公开实效，不断提升公开标准化规范化水平。各级自然资源主管部门要按照各自职责任务，发挥好指导、监督、评估作用，切实抓好指引的贯彻落实。</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w:t>
      </w:r>
      <w:r w:rsidRPr="00B743AC">
        <w:rPr>
          <w:rFonts w:ascii="微软雅黑" w:eastAsia="微软雅黑" w:hAnsi="微软雅黑" w:cs="宋体" w:hint="eastAsia"/>
          <w:b/>
          <w:bCs/>
          <w:color w:val="000000"/>
          <w:kern w:val="0"/>
          <w:sz w:val="24"/>
          <w:szCs w:val="24"/>
        </w:rPr>
        <w:t>二、适用范围</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本指引适用于自然资源管理和服务领域。适用的主体范围包括全国各县、不设区的市、市辖区及以下履行自然资源管理职能的行政机关、法律法规授权的管理公共事务职能的组织或公共企事业单位，涉及有关事项的村（居）民委员会。本指引出台</w:t>
      </w:r>
      <w:proofErr w:type="gramStart"/>
      <w:r w:rsidRPr="00B743AC">
        <w:rPr>
          <w:rFonts w:ascii="微软雅黑" w:eastAsia="微软雅黑" w:hAnsi="微软雅黑" w:cs="宋体" w:hint="eastAsia"/>
          <w:color w:val="000000"/>
          <w:kern w:val="0"/>
          <w:sz w:val="24"/>
          <w:szCs w:val="24"/>
        </w:rPr>
        <w:t>前相关</w:t>
      </w:r>
      <w:proofErr w:type="gramEnd"/>
      <w:r w:rsidRPr="00B743AC">
        <w:rPr>
          <w:rFonts w:ascii="微软雅黑" w:eastAsia="微软雅黑" w:hAnsi="微软雅黑" w:cs="宋体" w:hint="eastAsia"/>
          <w:color w:val="000000"/>
          <w:kern w:val="0"/>
          <w:sz w:val="24"/>
          <w:szCs w:val="24"/>
        </w:rPr>
        <w:t>信息公开，按照《政府信息公开条例》相关规定办理。</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w:t>
      </w:r>
      <w:r w:rsidRPr="00B743AC">
        <w:rPr>
          <w:rFonts w:ascii="微软雅黑" w:eastAsia="微软雅黑" w:hAnsi="微软雅黑" w:cs="宋体" w:hint="eastAsia"/>
          <w:b/>
          <w:bCs/>
          <w:color w:val="000000"/>
          <w:kern w:val="0"/>
          <w:sz w:val="24"/>
          <w:szCs w:val="24"/>
        </w:rPr>
        <w:t>三、主要内容</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本指引明确了自然资源领域基层政务公开事项清单，包括公开事项、公开内容、公开依据、公开时限、公开渠道和载体、公开对象和方式等，提供了开展基层政务公开工作的基本框架。地方各级自然资源主管部门可在此基础上，根据不同地区情况，结合工作实际进行调整和完善。</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公开事项:明确了自然资源领域基层政务公开一级事项23项，二级事项62项。</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公开内容:此列标注出对应二级事项应公开的关键要素。其中以“【*】”标注为可选项，各地可根据实际情况确定。</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公开依据: 列出了公开对应事项所依据的国家政策法规名称。</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lastRenderedPageBreak/>
        <w:t xml:space="preserve">　　公开时限：明确了对应事项的具体公开时限或办理时限。本指引给出的时限为最低标准，各地可结合优化流程压缩公开时限。</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公开渠道和载体：本指引列出了推荐公开的渠道和载体，各地可根据实际情况在标注范围内至少选择其一公开，法律法规规章另有规定的从其规定。</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公开对象和方式：公开对象既包括全社会，也包括特定群体。法律法规明确要求在特定群体公开的，在本指引中进行了明确。收到公民、法人或者其他组织申请获取已主动公开的信息，应按照《政府信息公开条例》规定告知申请人获取该信息的方式、途径。</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w:t>
      </w:r>
      <w:r w:rsidRPr="00B743AC">
        <w:rPr>
          <w:rFonts w:ascii="微软雅黑" w:eastAsia="微软雅黑" w:hAnsi="微软雅黑" w:cs="宋体" w:hint="eastAsia"/>
          <w:b/>
          <w:bCs/>
          <w:color w:val="000000"/>
          <w:kern w:val="0"/>
          <w:sz w:val="24"/>
          <w:szCs w:val="24"/>
        </w:rPr>
        <w:t>四、组织实施</w:t>
      </w:r>
    </w:p>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 xml:space="preserve">　　地方各级自然资源主管部门要加强工作调度，精心组织实施，不断推进自然资源领域基层政务公开标准化规范化。县级自然资源主管部门要履行公开主体责任，按照本指引制定公开目录，细化公开内容，并认真实施。省级自然资源主管部门要充分发挥组织协调和指导推进作用，组织开展业务培训、经验交流，不断提升基层政务公开工作人员能力和水平。自然资源部将对指引落实工作进行跟踪评估，评估结果以适当方式予以通报。</w:t>
      </w:r>
    </w:p>
    <w:p w:rsidR="00B743AC" w:rsidRPr="00B743AC" w:rsidRDefault="00B743AC" w:rsidP="00B743AC">
      <w:pPr>
        <w:widowControl/>
        <w:shd w:val="clear" w:color="auto" w:fill="FFFFFF"/>
        <w:spacing w:before="600" w:line="480" w:lineRule="atLeast"/>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附件  :</w:t>
      </w:r>
      <w:hyperlink r:id="rId8" w:tgtFrame="_blank" w:history="1">
        <w:r w:rsidRPr="00B743AC">
          <w:rPr>
            <w:rFonts w:ascii="微软雅黑" w:eastAsia="微软雅黑" w:hAnsi="微软雅黑" w:cs="宋体" w:hint="eastAsia"/>
            <w:color w:val="333333"/>
            <w:kern w:val="0"/>
            <w:sz w:val="24"/>
            <w:szCs w:val="24"/>
            <w:u w:val="single"/>
          </w:rPr>
          <w:t>自然资源领域基层政务公开标准目录.</w:t>
        </w:r>
        <w:proofErr w:type="gramStart"/>
        <w:r w:rsidRPr="00B743AC">
          <w:rPr>
            <w:rFonts w:ascii="微软雅黑" w:eastAsia="微软雅黑" w:hAnsi="微软雅黑" w:cs="宋体" w:hint="eastAsia"/>
            <w:color w:val="333333"/>
            <w:kern w:val="0"/>
            <w:sz w:val="24"/>
            <w:szCs w:val="24"/>
            <w:u w:val="single"/>
          </w:rPr>
          <w:t>pdf</w:t>
        </w:r>
        <w:proofErr w:type="gramEnd"/>
      </w:hyperlink>
    </w:p>
    <w:p w:rsidR="008A2721" w:rsidRPr="00B743AC" w:rsidRDefault="008A2721"/>
    <w:sectPr w:rsidR="008A2721" w:rsidRPr="00B743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17" w:rsidRDefault="001E3817" w:rsidP="00B743AC">
      <w:r>
        <w:separator/>
      </w:r>
    </w:p>
  </w:endnote>
  <w:endnote w:type="continuationSeparator" w:id="0">
    <w:p w:rsidR="001E3817" w:rsidRDefault="001E3817" w:rsidP="00B7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17" w:rsidRDefault="001E3817" w:rsidP="00B743AC">
      <w:r>
        <w:separator/>
      </w:r>
    </w:p>
  </w:footnote>
  <w:footnote w:type="continuationSeparator" w:id="0">
    <w:p w:rsidR="001E3817" w:rsidRDefault="001E3817" w:rsidP="00B74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83A"/>
    <w:multiLevelType w:val="multilevel"/>
    <w:tmpl w:val="42C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F9"/>
    <w:rsid w:val="001E3817"/>
    <w:rsid w:val="005151F9"/>
    <w:rsid w:val="00661B5F"/>
    <w:rsid w:val="008A2721"/>
    <w:rsid w:val="00B74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3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3AC"/>
    <w:rPr>
      <w:sz w:val="18"/>
      <w:szCs w:val="18"/>
    </w:rPr>
  </w:style>
  <w:style w:type="paragraph" w:styleId="a4">
    <w:name w:val="footer"/>
    <w:basedOn w:val="a"/>
    <w:link w:val="Char0"/>
    <w:uiPriority w:val="99"/>
    <w:unhideWhenUsed/>
    <w:rsid w:val="00B743AC"/>
    <w:pPr>
      <w:tabs>
        <w:tab w:val="center" w:pos="4153"/>
        <w:tab w:val="right" w:pos="8306"/>
      </w:tabs>
      <w:snapToGrid w:val="0"/>
      <w:jc w:val="left"/>
    </w:pPr>
    <w:rPr>
      <w:sz w:val="18"/>
      <w:szCs w:val="18"/>
    </w:rPr>
  </w:style>
  <w:style w:type="character" w:customStyle="1" w:styleId="Char0">
    <w:name w:val="页脚 Char"/>
    <w:basedOn w:val="a0"/>
    <w:link w:val="a4"/>
    <w:uiPriority w:val="99"/>
    <w:rsid w:val="00B743AC"/>
    <w:rPr>
      <w:sz w:val="18"/>
      <w:szCs w:val="18"/>
    </w:rPr>
  </w:style>
  <w:style w:type="paragraph" w:customStyle="1" w:styleId="f">
    <w:name w:val="f"/>
    <w:basedOn w:val="a"/>
    <w:rsid w:val="00B743A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743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3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3AC"/>
    <w:rPr>
      <w:sz w:val="18"/>
      <w:szCs w:val="18"/>
    </w:rPr>
  </w:style>
  <w:style w:type="paragraph" w:styleId="a4">
    <w:name w:val="footer"/>
    <w:basedOn w:val="a"/>
    <w:link w:val="Char0"/>
    <w:uiPriority w:val="99"/>
    <w:unhideWhenUsed/>
    <w:rsid w:val="00B743AC"/>
    <w:pPr>
      <w:tabs>
        <w:tab w:val="center" w:pos="4153"/>
        <w:tab w:val="right" w:pos="8306"/>
      </w:tabs>
      <w:snapToGrid w:val="0"/>
      <w:jc w:val="left"/>
    </w:pPr>
    <w:rPr>
      <w:sz w:val="18"/>
      <w:szCs w:val="18"/>
    </w:rPr>
  </w:style>
  <w:style w:type="character" w:customStyle="1" w:styleId="Char0">
    <w:name w:val="页脚 Char"/>
    <w:basedOn w:val="a0"/>
    <w:link w:val="a4"/>
    <w:uiPriority w:val="99"/>
    <w:rsid w:val="00B743AC"/>
    <w:rPr>
      <w:sz w:val="18"/>
      <w:szCs w:val="18"/>
    </w:rPr>
  </w:style>
  <w:style w:type="paragraph" w:customStyle="1" w:styleId="f">
    <w:name w:val="f"/>
    <w:basedOn w:val="a"/>
    <w:rsid w:val="00B743A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74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3213">
      <w:bodyDiv w:val="1"/>
      <w:marLeft w:val="0"/>
      <w:marRight w:val="0"/>
      <w:marTop w:val="0"/>
      <w:marBottom w:val="0"/>
      <w:divBdr>
        <w:top w:val="none" w:sz="0" w:space="0" w:color="auto"/>
        <w:left w:val="none" w:sz="0" w:space="0" w:color="auto"/>
        <w:bottom w:val="none" w:sz="0" w:space="0" w:color="auto"/>
        <w:right w:val="none" w:sz="0" w:space="0" w:color="auto"/>
      </w:divBdr>
      <w:divsChild>
        <w:div w:id="1531724831">
          <w:marLeft w:val="0"/>
          <w:marRight w:val="0"/>
          <w:marTop w:val="0"/>
          <w:marBottom w:val="0"/>
          <w:divBdr>
            <w:top w:val="none" w:sz="0" w:space="0" w:color="auto"/>
            <w:left w:val="none" w:sz="0" w:space="0" w:color="auto"/>
            <w:bottom w:val="none" w:sz="0" w:space="0" w:color="auto"/>
            <w:right w:val="none" w:sz="0" w:space="0" w:color="auto"/>
          </w:divBdr>
        </w:div>
        <w:div w:id="2030787180">
          <w:marLeft w:val="0"/>
          <w:marRight w:val="0"/>
          <w:marTop w:val="0"/>
          <w:marBottom w:val="0"/>
          <w:divBdr>
            <w:top w:val="none" w:sz="0" w:space="0" w:color="auto"/>
            <w:left w:val="none" w:sz="0" w:space="0" w:color="auto"/>
            <w:bottom w:val="none" w:sz="0" w:space="0" w:color="auto"/>
            <w:right w:val="none" w:sz="0" w:space="0" w:color="auto"/>
          </w:divBdr>
        </w:div>
        <w:div w:id="128135263">
          <w:marLeft w:val="0"/>
          <w:marRight w:val="0"/>
          <w:marTop w:val="0"/>
          <w:marBottom w:val="0"/>
          <w:divBdr>
            <w:top w:val="none" w:sz="0" w:space="0" w:color="auto"/>
            <w:left w:val="none" w:sz="0" w:space="0" w:color="auto"/>
            <w:bottom w:val="none" w:sz="0" w:space="0" w:color="auto"/>
            <w:right w:val="none" w:sz="0" w:space="0" w:color="auto"/>
          </w:divBdr>
        </w:div>
        <w:div w:id="1078945878">
          <w:marLeft w:val="0"/>
          <w:marRight w:val="0"/>
          <w:marTop w:val="0"/>
          <w:marBottom w:val="0"/>
          <w:divBdr>
            <w:top w:val="none" w:sz="0" w:space="0" w:color="auto"/>
            <w:left w:val="none" w:sz="0" w:space="0" w:color="auto"/>
            <w:bottom w:val="none" w:sz="0" w:space="0" w:color="auto"/>
            <w:right w:val="none" w:sz="0" w:space="0" w:color="auto"/>
          </w:divBdr>
        </w:div>
        <w:div w:id="1391811019">
          <w:marLeft w:val="0"/>
          <w:marRight w:val="0"/>
          <w:marTop w:val="0"/>
          <w:marBottom w:val="0"/>
          <w:divBdr>
            <w:top w:val="none" w:sz="0" w:space="0" w:color="auto"/>
            <w:left w:val="none" w:sz="0" w:space="0" w:color="auto"/>
            <w:bottom w:val="none" w:sz="0" w:space="0" w:color="auto"/>
            <w:right w:val="none" w:sz="0" w:space="0" w:color="auto"/>
          </w:divBdr>
        </w:div>
        <w:div w:id="1481145219">
          <w:marLeft w:val="0"/>
          <w:marRight w:val="0"/>
          <w:marTop w:val="0"/>
          <w:marBottom w:val="0"/>
          <w:divBdr>
            <w:top w:val="none" w:sz="0" w:space="0" w:color="auto"/>
            <w:left w:val="none" w:sz="0" w:space="0" w:color="auto"/>
            <w:bottom w:val="none" w:sz="0" w:space="0" w:color="auto"/>
            <w:right w:val="none" w:sz="0" w:space="0" w:color="auto"/>
          </w:divBdr>
        </w:div>
        <w:div w:id="1899317232">
          <w:marLeft w:val="0"/>
          <w:marRight w:val="0"/>
          <w:marTop w:val="0"/>
          <w:marBottom w:val="0"/>
          <w:divBdr>
            <w:top w:val="none" w:sz="0" w:space="0" w:color="auto"/>
            <w:left w:val="none" w:sz="0" w:space="0" w:color="auto"/>
            <w:bottom w:val="none" w:sz="0" w:space="0" w:color="auto"/>
            <w:right w:val="none" w:sz="0" w:space="0" w:color="auto"/>
          </w:divBdr>
        </w:div>
        <w:div w:id="1706978634">
          <w:marLeft w:val="0"/>
          <w:marRight w:val="0"/>
          <w:marTop w:val="0"/>
          <w:marBottom w:val="0"/>
          <w:divBdr>
            <w:top w:val="none" w:sz="0" w:space="0" w:color="auto"/>
            <w:left w:val="none" w:sz="0" w:space="0" w:color="auto"/>
            <w:bottom w:val="none" w:sz="0" w:space="0" w:color="auto"/>
            <w:right w:val="none" w:sz="0" w:space="0" w:color="auto"/>
          </w:divBdr>
        </w:div>
        <w:div w:id="1618639091">
          <w:marLeft w:val="0"/>
          <w:marRight w:val="0"/>
          <w:marTop w:val="0"/>
          <w:marBottom w:val="0"/>
          <w:divBdr>
            <w:top w:val="none" w:sz="0" w:space="0" w:color="auto"/>
            <w:left w:val="none" w:sz="0" w:space="0" w:color="auto"/>
            <w:bottom w:val="none" w:sz="0" w:space="0" w:color="auto"/>
            <w:right w:val="none" w:sz="0" w:space="0" w:color="auto"/>
          </w:divBdr>
        </w:div>
        <w:div w:id="709841295">
          <w:marLeft w:val="0"/>
          <w:marRight w:val="0"/>
          <w:marTop w:val="0"/>
          <w:marBottom w:val="0"/>
          <w:divBdr>
            <w:top w:val="none" w:sz="0" w:space="0" w:color="auto"/>
            <w:left w:val="none" w:sz="0" w:space="0" w:color="auto"/>
            <w:bottom w:val="none" w:sz="0" w:space="0" w:color="auto"/>
            <w:right w:val="none" w:sz="0" w:space="0" w:color="auto"/>
          </w:divBdr>
        </w:div>
        <w:div w:id="1924558655">
          <w:marLeft w:val="0"/>
          <w:marRight w:val="0"/>
          <w:marTop w:val="0"/>
          <w:marBottom w:val="0"/>
          <w:divBdr>
            <w:top w:val="none" w:sz="0" w:space="0" w:color="auto"/>
            <w:left w:val="none" w:sz="0" w:space="0" w:color="auto"/>
            <w:bottom w:val="none" w:sz="0" w:space="0" w:color="auto"/>
            <w:right w:val="none" w:sz="0" w:space="0" w:color="auto"/>
          </w:divBdr>
        </w:div>
        <w:div w:id="1691026263">
          <w:marLeft w:val="0"/>
          <w:marRight w:val="0"/>
          <w:marTop w:val="0"/>
          <w:marBottom w:val="0"/>
          <w:divBdr>
            <w:top w:val="none" w:sz="0" w:space="0" w:color="auto"/>
            <w:left w:val="none" w:sz="0" w:space="0" w:color="auto"/>
            <w:bottom w:val="none" w:sz="0" w:space="0" w:color="auto"/>
            <w:right w:val="none" w:sz="0" w:space="0" w:color="auto"/>
          </w:divBdr>
        </w:div>
        <w:div w:id="1015041515">
          <w:marLeft w:val="0"/>
          <w:marRight w:val="0"/>
          <w:marTop w:val="0"/>
          <w:marBottom w:val="0"/>
          <w:divBdr>
            <w:top w:val="none" w:sz="0" w:space="0" w:color="auto"/>
            <w:left w:val="none" w:sz="0" w:space="0" w:color="auto"/>
            <w:bottom w:val="none" w:sz="0" w:space="0" w:color="auto"/>
            <w:right w:val="none" w:sz="0" w:space="0" w:color="auto"/>
          </w:divBdr>
        </w:div>
        <w:div w:id="1192500423">
          <w:marLeft w:val="0"/>
          <w:marRight w:val="0"/>
          <w:marTop w:val="0"/>
          <w:marBottom w:val="0"/>
          <w:divBdr>
            <w:top w:val="none" w:sz="0" w:space="0" w:color="auto"/>
            <w:left w:val="none" w:sz="0" w:space="0" w:color="auto"/>
            <w:bottom w:val="none" w:sz="0" w:space="0" w:color="auto"/>
            <w:right w:val="none" w:sz="0" w:space="0" w:color="auto"/>
          </w:divBdr>
        </w:div>
        <w:div w:id="296109615">
          <w:marLeft w:val="0"/>
          <w:marRight w:val="0"/>
          <w:marTop w:val="0"/>
          <w:marBottom w:val="0"/>
          <w:divBdr>
            <w:top w:val="none" w:sz="0" w:space="0" w:color="auto"/>
            <w:left w:val="none" w:sz="0" w:space="0" w:color="auto"/>
            <w:bottom w:val="none" w:sz="0" w:space="0" w:color="auto"/>
            <w:right w:val="none" w:sz="0" w:space="0" w:color="auto"/>
          </w:divBdr>
        </w:div>
        <w:div w:id="84501913">
          <w:marLeft w:val="0"/>
          <w:marRight w:val="0"/>
          <w:marTop w:val="0"/>
          <w:marBottom w:val="0"/>
          <w:divBdr>
            <w:top w:val="none" w:sz="0" w:space="0" w:color="auto"/>
            <w:left w:val="none" w:sz="0" w:space="0" w:color="auto"/>
            <w:bottom w:val="none" w:sz="0" w:space="0" w:color="auto"/>
            <w:right w:val="none" w:sz="0" w:space="0" w:color="auto"/>
          </w:divBdr>
        </w:div>
        <w:div w:id="1324428175">
          <w:marLeft w:val="0"/>
          <w:marRight w:val="0"/>
          <w:marTop w:val="0"/>
          <w:marBottom w:val="0"/>
          <w:divBdr>
            <w:top w:val="none" w:sz="0" w:space="0" w:color="auto"/>
            <w:left w:val="none" w:sz="0" w:space="0" w:color="auto"/>
            <w:bottom w:val="none" w:sz="0" w:space="0" w:color="auto"/>
            <w:right w:val="none" w:sz="0" w:space="0" w:color="auto"/>
          </w:divBdr>
        </w:div>
        <w:div w:id="433332989">
          <w:marLeft w:val="0"/>
          <w:marRight w:val="0"/>
          <w:marTop w:val="0"/>
          <w:marBottom w:val="0"/>
          <w:divBdr>
            <w:top w:val="none" w:sz="0" w:space="0" w:color="auto"/>
            <w:left w:val="none" w:sz="0" w:space="0" w:color="auto"/>
            <w:bottom w:val="none" w:sz="0" w:space="0" w:color="auto"/>
            <w:right w:val="none" w:sz="0" w:space="0" w:color="auto"/>
          </w:divBdr>
        </w:div>
        <w:div w:id="1485513970">
          <w:marLeft w:val="0"/>
          <w:marRight w:val="0"/>
          <w:marTop w:val="0"/>
          <w:marBottom w:val="0"/>
          <w:divBdr>
            <w:top w:val="none" w:sz="0" w:space="0" w:color="auto"/>
            <w:left w:val="none" w:sz="0" w:space="0" w:color="auto"/>
            <w:bottom w:val="none" w:sz="0" w:space="0" w:color="auto"/>
            <w:right w:val="none" w:sz="0" w:space="0" w:color="auto"/>
          </w:divBdr>
        </w:div>
        <w:div w:id="1790927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r.gov.cn/202204/P020220426549024027806.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236</Words>
  <Characters>1347</Characters>
  <Application>Microsoft Office Word</Application>
  <DocSecurity>0</DocSecurity>
  <Lines>11</Lines>
  <Paragraphs>3</Paragraphs>
  <ScaleCrop>false</ScaleCrop>
  <Company>China</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2022-05-16T01:53:00Z</dcterms:created>
  <dcterms:modified xsi:type="dcterms:W3CDTF">2022-05-16T02:13:00Z</dcterms:modified>
</cp:coreProperties>
</file>