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outlineLvl w:val="0"/>
        <w:rPr>
          <w:rFonts w:ascii="Times New Roman" w:hAnsi="Times New Roman" w:eastAsia="黑体" w:cs="Times New Roman"/>
          <w:bCs/>
          <w:kern w:val="0"/>
          <w:sz w:val="28"/>
          <w:szCs w:val="28"/>
          <w:lang w:bidi="ar"/>
        </w:rPr>
      </w:pPr>
      <w:r>
        <w:rPr>
          <w:rFonts w:ascii="Times New Roman" w:hAnsi="Times New Roman" w:eastAsia="黑体" w:cs="Times New Roman"/>
          <w:bCs/>
          <w:kern w:val="0"/>
          <w:sz w:val="28"/>
          <w:szCs w:val="28"/>
          <w:lang w:bidi="ar"/>
        </w:rPr>
        <w:t>附件</w:t>
      </w:r>
      <w:bookmarkStart w:id="18" w:name="_GoBack"/>
      <w:bookmarkEnd w:id="18"/>
    </w:p>
    <w:p>
      <w:pPr>
        <w:adjustRightInd w:val="0"/>
        <w:snapToGrid w:val="0"/>
        <w:jc w:val="center"/>
        <w:outlineLvl w:val="0"/>
        <w:rPr>
          <w:rFonts w:hint="eastAsia" w:ascii="方正公文小标宋" w:hAnsi="方正公文小标宋" w:eastAsia="方正公文小标宋" w:cs="方正公文小标宋"/>
          <w:kern w:val="0"/>
          <w:sz w:val="40"/>
          <w:szCs w:val="40"/>
        </w:rPr>
      </w:pPr>
      <w:r>
        <w:rPr>
          <w:rFonts w:hint="eastAsia" w:ascii="方正公文小标宋" w:hAnsi="方正公文小标宋" w:eastAsia="方正公文小标宋" w:cs="方正公文小标宋"/>
          <w:bCs/>
          <w:kern w:val="0"/>
          <w:sz w:val="40"/>
          <w:szCs w:val="40"/>
          <w:lang w:bidi="ar"/>
        </w:rPr>
        <w:t>省级绿色矿山建设评价指标（煤矿）</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kern w:val="0"/>
                <w:sz w:val="20"/>
                <w:szCs w:val="20"/>
                <w:lang w:bidi="ar"/>
              </w:rPr>
              <w:t>先决条件</w:t>
            </w:r>
          </w:p>
        </w:tc>
        <w:tc>
          <w:tcPr>
            <w:tcW w:w="2712"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bCs/>
                <w:kern w:val="0"/>
                <w:sz w:val="20"/>
                <w:szCs w:val="20"/>
                <w:lang w:bidi="ar"/>
              </w:rPr>
              <w:t>要求</w:t>
            </w:r>
          </w:p>
        </w:tc>
        <w:tc>
          <w:tcPr>
            <w:tcW w:w="1652" w:type="pct"/>
            <w:tcMar>
              <w:top w:w="12" w:type="dxa"/>
              <w:left w:w="12" w:type="dxa"/>
              <w:right w:w="12" w:type="dxa"/>
            </w:tcMar>
            <w:vAlign w:val="center"/>
          </w:tcPr>
          <w:p>
            <w:pPr>
              <w:widowControl/>
              <w:jc w:val="center"/>
              <w:textAlignment w:val="center"/>
              <w:rPr>
                <w:rFonts w:ascii="Times New Roman" w:hAnsi="Times New Roman" w:eastAsia="黑体" w:cs="Times New Roman"/>
                <w:b/>
                <w:kern w:val="0"/>
                <w:sz w:val="20"/>
                <w:szCs w:val="20"/>
                <w:lang w:bidi="ar"/>
              </w:rPr>
            </w:pPr>
            <w:r>
              <w:rPr>
                <w:rFonts w:hint="eastAsia" w:ascii="Times New Roman" w:hAnsi="Times New Roman" w:eastAsia="黑体" w:cs="Times New Roman"/>
                <w:bCs/>
                <w:kern w:val="0"/>
                <w:sz w:val="20"/>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手续齐全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证照合法有效</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《采矿许可证》《安全生产许可证》《营业执照》</w:t>
            </w:r>
            <w:r>
              <w:rPr>
                <w:rFonts w:ascii="Times New Roman" w:hAnsi="Times New Roman" w:eastAsia="仿宋_GB2312" w:cs="Times New Roman"/>
                <w:kern w:val="0"/>
                <w:sz w:val="20"/>
                <w:szCs w:val="20"/>
              </w:rPr>
              <w:t>证照合法有效</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依法办理环评和排污许可手续，并依法完成竣工环保验收</w:t>
            </w:r>
            <w:r>
              <w:rPr>
                <w:rFonts w:ascii="Times New Roman" w:hAnsi="Times New Roman" w:eastAsia="仿宋_GB2312" w:cs="Times New Roman"/>
                <w:kern w:val="0"/>
                <w:sz w:val="20"/>
                <w:szCs w:val="20"/>
              </w:rPr>
              <w:t>。</w:t>
            </w:r>
          </w:p>
        </w:tc>
        <w:tc>
          <w:tcPr>
            <w:tcW w:w="1652" w:type="pct"/>
            <w:vMerge w:val="restart"/>
            <w:tcMar>
              <w:top w:w="12" w:type="dxa"/>
              <w:left w:w="12" w:type="dxa"/>
              <w:right w:w="12" w:type="dxa"/>
            </w:tcMar>
            <w:vAlign w:val="center"/>
          </w:tcPr>
          <w:p>
            <w:pPr>
              <w:widowControl/>
              <w:jc w:val="left"/>
              <w:textAlignment w:val="top"/>
              <w:rPr>
                <w:rFonts w:ascii="Times New Roman" w:hAnsi="Times New Roman" w:eastAsia="仿宋_GB2312" w:cs="Times New Roman"/>
                <w:kern w:val="0"/>
                <w:sz w:val="20"/>
                <w:szCs w:val="20"/>
                <w:lang w:bidi="ar"/>
              </w:rPr>
            </w:pP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合格    □</w:t>
            </w: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不合格    □</w:t>
            </w:r>
          </w:p>
          <w:p>
            <w:pPr>
              <w:widowControl/>
              <w:jc w:val="left"/>
              <w:textAlignment w:val="top"/>
              <w:rPr>
                <w:rFonts w:ascii="Times New Roman" w:hAnsi="Times New Roman" w:eastAsia="仿宋_GB2312" w:cs="Times New Roman"/>
                <w:kern w:val="0"/>
                <w:sz w:val="20"/>
                <w:szCs w:val="20"/>
              </w:rPr>
            </w:pPr>
          </w:p>
          <w:p>
            <w:pPr>
              <w:widowControl/>
              <w:jc w:val="left"/>
              <w:textAlignment w:val="top"/>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满足所有先决条件方可进行打分评价</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三年内未受行政处罚或已整改到位</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近三年内，未受到自然资源和生态环境等部门行政处罚，</w:t>
            </w:r>
            <w:r>
              <w:rPr>
                <w:rFonts w:ascii="Times New Roman" w:hAnsi="Times New Roman" w:eastAsia="仿宋_GB2312"/>
                <w:kern w:val="0"/>
                <w:sz w:val="20"/>
                <w:szCs w:val="20"/>
              </w:rPr>
              <w:t>或受到处罚</w:t>
            </w:r>
            <w:r>
              <w:rPr>
                <w:rFonts w:hint="eastAsia" w:ascii="Times New Roman" w:hAnsi="Times New Roman" w:eastAsia="仿宋_GB2312"/>
                <w:kern w:val="0"/>
                <w:sz w:val="20"/>
                <w:szCs w:val="20"/>
              </w:rPr>
              <w:t>在履行期限内</w:t>
            </w:r>
            <w:r>
              <w:rPr>
                <w:rFonts w:ascii="Times New Roman" w:hAnsi="Times New Roman" w:eastAsia="仿宋_GB2312"/>
                <w:kern w:val="0"/>
                <w:sz w:val="20"/>
                <w:szCs w:val="20"/>
              </w:rPr>
              <w:t>已执行到位</w:t>
            </w:r>
            <w:r>
              <w:rPr>
                <w:rFonts w:ascii="Times New Roman" w:hAnsi="Times New Roman" w:eastAsia="仿宋_GB2312" w:cs="Times New Roman"/>
                <w:kern w:val="0"/>
                <w:sz w:val="20"/>
                <w:szCs w:val="20"/>
              </w:rPr>
              <w:t>（出具</w:t>
            </w:r>
            <w:r>
              <w:rPr>
                <w:rFonts w:hint="eastAsia" w:ascii="Times New Roman" w:hAnsi="Times New Roman" w:eastAsia="仿宋_GB2312" w:cs="Times New Roman"/>
                <w:kern w:val="0"/>
                <w:sz w:val="20"/>
                <w:szCs w:val="20"/>
              </w:rPr>
              <w:t>相关</w:t>
            </w:r>
            <w:r>
              <w:rPr>
                <w:rFonts w:ascii="Times New Roman" w:hAnsi="Times New Roman" w:eastAsia="仿宋_GB2312" w:cs="Times New Roman"/>
                <w:kern w:val="0"/>
                <w:sz w:val="20"/>
                <w:szCs w:val="20"/>
              </w:rPr>
              <w:t>证明</w:t>
            </w:r>
            <w:r>
              <w:rPr>
                <w:rFonts w:hint="eastAsia" w:ascii="Times New Roman" w:hAnsi="Times New Roman" w:eastAsia="仿宋_GB2312" w:cs="Times New Roman"/>
                <w:kern w:val="0"/>
                <w:sz w:val="20"/>
                <w:szCs w:val="20"/>
              </w:rPr>
              <w:t>材料</w:t>
            </w:r>
            <w:r>
              <w:rPr>
                <w:rFonts w:ascii="Times New Roman" w:hAnsi="Times New Roman" w:eastAsia="仿宋_GB2312" w:cs="Times New Roman"/>
                <w:kern w:val="0"/>
                <w:sz w:val="20"/>
                <w:szCs w:val="20"/>
              </w:rPr>
              <w:t>），且未发生过</w:t>
            </w:r>
            <w:r>
              <w:rPr>
                <w:rFonts w:hint="eastAsia" w:ascii="Times New Roman" w:hAnsi="Times New Roman" w:eastAsia="仿宋_GB2312" w:cs="Times New Roman"/>
                <w:kern w:val="0"/>
                <w:sz w:val="20"/>
                <w:szCs w:val="20"/>
              </w:rPr>
              <w:t>较大</w:t>
            </w:r>
            <w:r>
              <w:rPr>
                <w:rFonts w:ascii="Times New Roman" w:hAnsi="Times New Roman" w:eastAsia="仿宋_GB2312" w:cs="Times New Roman"/>
                <w:kern w:val="0"/>
                <w:sz w:val="20"/>
                <w:szCs w:val="20"/>
              </w:rPr>
              <w:t>及以上安全生产事故</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环境事件的。</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矿业权人异常名录</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矿山要求</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矿山近三年内</w:t>
            </w:r>
            <w:r>
              <w:rPr>
                <w:rFonts w:ascii="Times New Roman" w:hAnsi="Times New Roman" w:eastAsia="仿宋_GB2312" w:cs="Times New Roman"/>
                <w:kern w:val="0"/>
                <w:sz w:val="20"/>
                <w:szCs w:val="20"/>
              </w:rPr>
              <w:t>正常</w:t>
            </w:r>
            <w:r>
              <w:rPr>
                <w:rFonts w:hint="eastAsia" w:ascii="Times New Roman" w:hAnsi="Times New Roman" w:eastAsia="仿宋_GB2312" w:cs="Times New Roman"/>
                <w:kern w:val="0"/>
                <w:sz w:val="20"/>
                <w:szCs w:val="20"/>
              </w:rPr>
              <w:t>生产</w:t>
            </w:r>
            <w:r>
              <w:rPr>
                <w:rFonts w:ascii="Times New Roman" w:hAnsi="Times New Roman" w:eastAsia="仿宋_GB2312" w:cs="Times New Roman"/>
                <w:kern w:val="0"/>
                <w:sz w:val="20"/>
                <w:szCs w:val="20"/>
              </w:rPr>
              <w:t>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矿区范围未涉及</w:t>
            </w:r>
            <w:r>
              <w:rPr>
                <w:rFonts w:hint="eastAsia" w:ascii="Times New Roman" w:hAnsi="Times New Roman" w:eastAsia="仿宋_GB2312" w:cs="Times New Roman"/>
                <w:kern w:val="0"/>
                <w:sz w:val="20"/>
                <w:szCs w:val="20"/>
              </w:rPr>
              <w:t>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bl>
    <w:tbl>
      <w:tblPr>
        <w:tblStyle w:val="6"/>
        <w:tblpPr w:leftFromText="180" w:rightFromText="180" w:vertAnchor="text" w:horzAnchor="page" w:tblpX="1515" w:tblpY="30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998"/>
        <w:gridCol w:w="1322"/>
        <w:gridCol w:w="788"/>
        <w:gridCol w:w="5381"/>
        <w:gridCol w:w="992"/>
        <w:gridCol w:w="2127"/>
        <w:gridCol w:w="870"/>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blHeader/>
        </w:trPr>
        <w:tc>
          <w:tcPr>
            <w:tcW w:w="365"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一级指标</w:t>
            </w:r>
          </w:p>
        </w:tc>
        <w:tc>
          <w:tcPr>
            <w:tcW w:w="357"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二级指标</w:t>
            </w:r>
          </w:p>
        </w:tc>
        <w:tc>
          <w:tcPr>
            <w:tcW w:w="473"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三级指标</w:t>
            </w:r>
          </w:p>
        </w:tc>
        <w:tc>
          <w:tcPr>
            <w:tcW w:w="282"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标准分</w:t>
            </w:r>
          </w:p>
        </w:tc>
        <w:tc>
          <w:tcPr>
            <w:tcW w:w="1925"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评分说明</w:t>
            </w:r>
          </w:p>
        </w:tc>
        <w:tc>
          <w:tcPr>
            <w:tcW w:w="355"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考核方法</w:t>
            </w:r>
          </w:p>
        </w:tc>
        <w:tc>
          <w:tcPr>
            <w:tcW w:w="761"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依据或标准</w:t>
            </w:r>
          </w:p>
        </w:tc>
        <w:tc>
          <w:tcPr>
            <w:tcW w:w="311"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检查记录</w:t>
            </w:r>
          </w:p>
        </w:tc>
        <w:tc>
          <w:tcPr>
            <w:tcW w:w="170" w:type="pct"/>
            <w:tcMar>
              <w:top w:w="12" w:type="dxa"/>
              <w:left w:w="12" w:type="dxa"/>
              <w:right w:w="12" w:type="dxa"/>
            </w:tcMar>
            <w:vAlign w:val="center"/>
          </w:tcPr>
          <w:p>
            <w:pPr>
              <w:pStyle w:val="3"/>
              <w:widowControl/>
              <w:spacing w:before="0" w:beforeLines="0" w:after="0" w:afterLines="0" w:line="240" w:lineRule="auto"/>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一、矿区环境(</w:t>
            </w:r>
            <w:r>
              <w:rPr>
                <w:rFonts w:hint="eastAsia" w:ascii="Times New Roman" w:hAnsi="Times New Roman" w:eastAsia="仿宋_GB2312" w:cs="Times New Roman"/>
                <w:kern w:val="0"/>
                <w:sz w:val="20"/>
                <w:szCs w:val="20"/>
                <w:lang w:bidi="ar"/>
              </w:rPr>
              <w:t>8</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矿容矿貌（</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1功能分区</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按照评审通过的矿山设计方案中矿区总体布局进行功能分区，采矿场、排土场、垃圾场、</w:t>
            </w:r>
            <w:r>
              <w:rPr>
                <w:rFonts w:hint="eastAsia" w:ascii="Times New Roman" w:hAnsi="Times New Roman" w:eastAsia="仿宋_GB2312" w:cs="Times New Roman"/>
                <w:kern w:val="0"/>
                <w:sz w:val="20"/>
                <w:szCs w:val="20"/>
              </w:rPr>
              <w:t>矸石</w:t>
            </w:r>
            <w:r>
              <w:rPr>
                <w:rFonts w:ascii="Times New Roman" w:hAnsi="Times New Roman" w:eastAsia="仿宋_GB2312" w:cs="Times New Roman"/>
                <w:kern w:val="0"/>
                <w:sz w:val="20"/>
                <w:szCs w:val="20"/>
              </w:rPr>
              <w:t>场、选矿场等与生活区应保持合理的安全距离。符合要求得2分，发现一处不符合扣0.5分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矿区总平面布置图或示意图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2配套设施</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符合要求得2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矿区总平面布置图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3标识标牌</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生产区按要求设置操作提示牌、说明牌、线路示意图牌、安全警示牌等各类标牌，标牌的尺寸、形状、颜色设置应符合规定。</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《标牌》、《矿山安全标志》</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4主干道路</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矿区主干道路面硬化或固化，表面平整、密实和粗糙度适当，固化道路实施洒水、喷雾等降尘措施，养护良好。</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《厂矿道路设计规范》</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定置管理</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设备、物资材料规范管理，做到分类分区、摆放有序、堆码整齐。符合要求得2分，发现一处不符合扣0.5分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6清洁卫生</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矿区保持清洁卫生，生产区及管理区无垃圾、无废石乱扔乱放，生产现场管线无跑、冒、滴、漏现象。符合要求得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矿区绿化美化（</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7矿区绿化</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矿区可绿化区域实现全覆盖，且无大面积表土裸露。绿化覆盖率达到可绿化面积的100%。</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可绿化</w:t>
            </w:r>
            <w:r>
              <w:rPr>
                <w:rFonts w:hint="eastAsia" w:ascii="Times New Roman" w:hAnsi="Times New Roman" w:eastAsia="仿宋_GB2312" w:cs="Times New Roman"/>
                <w:kern w:val="0"/>
                <w:sz w:val="20"/>
                <w:szCs w:val="20"/>
              </w:rPr>
              <w:t>区域</w:t>
            </w:r>
            <w:r>
              <w:rPr>
                <w:rFonts w:ascii="Times New Roman" w:hAnsi="Times New Roman" w:eastAsia="仿宋_GB2312" w:cs="Times New Roman"/>
                <w:kern w:val="0"/>
                <w:sz w:val="20"/>
                <w:szCs w:val="20"/>
              </w:rPr>
              <w:t>是指除采场、建筑覆盖区、硬化地面</w:t>
            </w:r>
            <w:r>
              <w:rPr>
                <w:rFonts w:hint="eastAsia" w:ascii="Times New Roman" w:hAnsi="Times New Roman" w:eastAsia="仿宋_GB2312" w:cs="Times New Roman"/>
                <w:kern w:val="0"/>
                <w:sz w:val="20"/>
                <w:szCs w:val="20"/>
              </w:rPr>
              <w:t>等</w:t>
            </w:r>
            <w:r>
              <w:rPr>
                <w:rFonts w:ascii="Times New Roman" w:hAnsi="Times New Roman" w:eastAsia="仿宋_GB2312" w:cs="Times New Roman"/>
                <w:kern w:val="0"/>
                <w:sz w:val="20"/>
                <w:szCs w:val="20"/>
              </w:rPr>
              <w:t>不宜进行绿化区域以外的区域</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8绿化效果</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925"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绿化植物以本土物种为主，搭配合理，与周边环境协调一致，符合当地气候条件。符合要求得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二、资源开采</w:t>
            </w:r>
            <w:bookmarkStart w:id="0" w:name="OLE_LINK12"/>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16</w:t>
            </w:r>
            <w:r>
              <w:rPr>
                <w:rFonts w:ascii="Times New Roman" w:hAnsi="Times New Roman" w:eastAsia="仿宋_GB2312" w:cs="Times New Roman"/>
                <w:kern w:val="0"/>
                <w:sz w:val="20"/>
                <w:szCs w:val="20"/>
              </w:rPr>
              <w:t>分）</w:t>
            </w:r>
            <w:bookmarkEnd w:id="0"/>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开采活动（</w:t>
            </w: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分）</w:t>
            </w: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开采方式</w:t>
            </w:r>
            <w:r>
              <w:rPr>
                <w:rFonts w:hint="eastAsia" w:ascii="Times New Roman" w:hAnsi="Times New Roman" w:eastAsia="仿宋_GB2312" w:cs="Times New Roman"/>
                <w:kern w:val="0"/>
                <w:sz w:val="20"/>
                <w:szCs w:val="20"/>
              </w:rPr>
              <w:t>及工艺</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w:t>
            </w:r>
          </w:p>
        </w:tc>
        <w:tc>
          <w:tcPr>
            <w:tcW w:w="192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露天开采：</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①</w:t>
            </w:r>
            <w:r>
              <w:rPr>
                <w:rFonts w:ascii="Times New Roman" w:hAnsi="Times New Roman" w:eastAsia="仿宋_GB2312" w:cs="Times New Roman"/>
                <w:kern w:val="0"/>
                <w:sz w:val="20"/>
                <w:szCs w:val="20"/>
              </w:rPr>
              <w:t>露天开采采用自上而下分台阶开采，符合开采设计要求。</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4分。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②</w:t>
            </w:r>
            <w:r>
              <w:rPr>
                <w:rFonts w:hint="eastAsia" w:ascii="Times New Roman" w:hAnsi="Times New Roman" w:eastAsia="仿宋_GB2312" w:cs="Times New Roman"/>
                <w:kern w:val="0"/>
                <w:sz w:val="20"/>
                <w:szCs w:val="20"/>
              </w:rPr>
              <w:t>坚持采剥并举、剥离先行的原则，优化开采布局，选择合理工艺，科学制定</w:t>
            </w:r>
            <w:r>
              <w:rPr>
                <w:rFonts w:ascii="Times New Roman" w:hAnsi="Times New Roman" w:eastAsia="仿宋_GB2312" w:cs="Times New Roman"/>
                <w:kern w:val="0"/>
                <w:sz w:val="20"/>
                <w:szCs w:val="20"/>
              </w:rPr>
              <w:t>采排</w:t>
            </w:r>
            <w:r>
              <w:rPr>
                <w:rFonts w:hint="eastAsia" w:ascii="Times New Roman" w:hAnsi="Times New Roman" w:eastAsia="仿宋_GB2312" w:cs="Times New Roman"/>
                <w:kern w:val="0"/>
                <w:sz w:val="20"/>
                <w:szCs w:val="20"/>
              </w:rPr>
              <w:t>计划，尽量减少对地表的破坏。</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2分。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③未使用国家限制和淘汰类技术、材料、设备</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地下开采：</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①</w:t>
            </w:r>
            <w:r>
              <w:rPr>
                <w:rFonts w:ascii="Times New Roman" w:hAnsi="Times New Roman" w:eastAsia="仿宋_GB2312" w:cs="Times New Roman"/>
                <w:kern w:val="0"/>
                <w:sz w:val="20"/>
                <w:szCs w:val="20"/>
              </w:rPr>
              <w:t>地下开采方法和顺序合理，符合开采设计要求</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开采技术</w:t>
            </w:r>
            <w:r>
              <w:rPr>
                <w:rFonts w:hint="eastAsia" w:ascii="Times New Roman" w:hAnsi="Times New Roman" w:eastAsia="仿宋_GB2312" w:cs="Times New Roman"/>
                <w:kern w:val="0"/>
                <w:sz w:val="20"/>
                <w:szCs w:val="20"/>
              </w:rPr>
              <w:t>符合</w:t>
            </w:r>
            <w:r>
              <w:rPr>
                <w:rFonts w:ascii="Times New Roman" w:hAnsi="Times New Roman" w:eastAsia="仿宋_GB2312" w:cs="Times New Roman"/>
                <w:kern w:val="0"/>
                <w:sz w:val="20"/>
                <w:szCs w:val="20"/>
              </w:rPr>
              <w:t>生态环境保护要求。</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②选择国家鼓励的机械化、自动化、信息化和智能化的先进开采工艺和技术</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③优先采用充填开采、保水开采、井下破碎、封闭运输等先进技术，有效减少开采引起的大面积地面沉降</w:t>
            </w:r>
            <w:r>
              <w:rPr>
                <w:rFonts w:hint="eastAsia" w:ascii="Times New Roman" w:hAnsi="Times New Roman" w:eastAsia="仿宋_GB2312" w:cs="Times New Roman"/>
                <w:kern w:val="0"/>
                <w:sz w:val="20"/>
                <w:szCs w:val="20"/>
                <w:lang w:bidi="ar"/>
              </w:rPr>
              <w:t>；利用采空区规模化环保化处置废石、煤矸石等。符合要求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w:t>
            </w:r>
            <w:r>
              <w:rPr>
                <w:rFonts w:ascii="Times New Roman" w:hAnsi="Times New Roman" w:eastAsia="仿宋_GB2312" w:cs="Times New Roman"/>
                <w:kern w:val="0"/>
                <w:sz w:val="20"/>
                <w:szCs w:val="20"/>
                <w:lang w:bidi="ar"/>
              </w:rPr>
              <w:t>；</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④未使用国家限制和淘汰类技术、材料、设备</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（兼备井工和露天开采的，以现阶段主要开采方式选择其一进行评分，分数不累加，</w:t>
            </w:r>
            <w:r>
              <w:rPr>
                <w:rFonts w:hint="eastAsia" w:ascii="仿宋_GB2312" w:hAnsi="仿宋_GB2312" w:eastAsia="仿宋_GB2312" w:cs="仿宋_GB2312"/>
                <w:kern w:val="0"/>
                <w:sz w:val="20"/>
                <w:szCs w:val="20"/>
                <w:lang w:bidi="ar"/>
              </w:rPr>
              <w:t>累计得分不超过该项总分值。</w:t>
            </w:r>
            <w:r>
              <w:rPr>
                <w:rFonts w:hint="eastAsia" w:ascii="Times New Roman" w:hAnsi="Times New Roman" w:eastAsia="仿宋_GB2312" w:cs="Times New Roman"/>
                <w:kern w:val="0"/>
                <w:sz w:val="20"/>
                <w:szCs w:val="20"/>
              </w:rPr>
              <w:t>）</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10爆破</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涉及爆破作业的矿山，采用先进、安全、高效、经济、环保的爆破工艺，通过优化爆破参数、爆破方式等手段，控制矿石块度，降低爆破粉尘、冲击波、震动等危害。</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查现场、查资料</w:t>
            </w:r>
          </w:p>
        </w:tc>
        <w:tc>
          <w:tcPr>
            <w:tcW w:w="76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w:t>
            </w:r>
            <w:r>
              <w:rPr>
                <w:rFonts w:ascii="Times New Roman" w:hAnsi="Times New Roman" w:eastAsia="仿宋_GB2312" w:cs="Times New Roman"/>
                <w:kern w:val="0"/>
                <w:sz w:val="20"/>
                <w:szCs w:val="20"/>
              </w:rPr>
              <w:t>开采回采率</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开采回采率达到或高于《矿产资源开发与恢复治理方案》设计指标，且不低于自然资源部公告发布的最低指标要求。符合要求得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，发现一处不符合扣1分，扣完为止。</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76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自然资源部发布</w:t>
            </w:r>
            <w:r>
              <w:rPr>
                <w:rFonts w:hint="eastAsia" w:ascii="Times New Roman" w:hAnsi="Times New Roman" w:eastAsia="仿宋_GB2312" w:cs="Times New Roman"/>
                <w:kern w:val="0"/>
                <w:sz w:val="20"/>
                <w:szCs w:val="20"/>
              </w:rPr>
              <w:t>的</w:t>
            </w:r>
            <w:r>
              <w:rPr>
                <w:rFonts w:ascii="Times New Roman" w:hAnsi="Times New Roman" w:eastAsia="仿宋_GB2312" w:cs="Times New Roman"/>
                <w:kern w:val="0"/>
                <w:sz w:val="20"/>
                <w:szCs w:val="20"/>
              </w:rPr>
              <w:t>“三率”指标要求</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w:t>
            </w:r>
            <w:r>
              <w:rPr>
                <w:rFonts w:ascii="Times New Roman" w:hAnsi="Times New Roman" w:eastAsia="仿宋_GB2312" w:cs="Times New Roman"/>
                <w:kern w:val="0"/>
                <w:sz w:val="20"/>
                <w:szCs w:val="20"/>
              </w:rPr>
              <w:t>开采工作面（</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质量要求</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25"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露天开采：</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①作业平台干净，保持平整、通畅，无杂物、无积水，工作台阶与非工作台阶坡面无危岩，得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②非工作台阶滚落物及时清理，并在安全隐患位置设置警戒线或安全牌，得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井工开采：</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①井工开采矿山工作面安全出口畅通，满足通风、运输、行人、设备安装、检修的需要，支护完好，得2分；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②工作面无较大面积积水、无浮碴、无杂物，材料堆放整齐，得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p>
            <w:pPr>
              <w:widowControl/>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（兼备井工和露天开采的，以现阶段主要开采方式选择其一进行评分，分数不累加）</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76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综合利用</w:t>
            </w:r>
            <w:r>
              <w:rPr>
                <w:rFonts w:hint="eastAsia" w:ascii="Times New Roman" w:hAnsi="Times New Roman" w:eastAsia="仿宋_GB2312" w:cs="Times New Roman"/>
                <w:kern w:val="0"/>
                <w:sz w:val="20"/>
                <w:szCs w:val="20"/>
                <w:lang w:bidi="ar"/>
              </w:rPr>
              <w:t>（</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19</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选矿回收（</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13</w:t>
            </w:r>
            <w:r>
              <w:rPr>
                <w:rFonts w:ascii="Times New Roman" w:hAnsi="Times New Roman" w:eastAsia="仿宋_GB2312" w:cs="Times New Roman"/>
                <w:kern w:val="0"/>
                <w:sz w:val="20"/>
                <w:szCs w:val="20"/>
              </w:rPr>
              <w:t>选矿加工工艺</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采用自动化程度高、能耗低、污染物产生量少的生产设备和工艺。对煤炭资源的稀缺、特殊性进行评价。稀缺、特殊煤类应全部洗选；稀缺、特殊煤炭资源应按优先用途进行保护性利用，并应限制其作为燃料直接利用。符合要求得2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《煤炭洗选工程设计规范》（GB 50359-2016）等矿山选矿工艺设计规范</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 xml:space="preserve">符合环评批复相关要求 </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14</w:t>
            </w:r>
            <w:r>
              <w:rPr>
                <w:rFonts w:ascii="Times New Roman" w:hAnsi="Times New Roman" w:eastAsia="仿宋_GB2312" w:cs="Times New Roman"/>
                <w:kern w:val="0"/>
                <w:sz w:val="20"/>
                <w:szCs w:val="20"/>
              </w:rPr>
              <w:t>选矿回收率</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新建大中型煤矿配套建设选煤厂或中心选煤厂，原煤入选率不低于75%。符合要求得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（二）共伴生资源</w:t>
            </w:r>
            <w:r>
              <w:rPr>
                <w:rFonts w:ascii="Times New Roman" w:hAnsi="Times New Roman" w:eastAsia="仿宋_GB2312" w:cs="Times New Roman"/>
                <w:kern w:val="0"/>
                <w:sz w:val="20"/>
                <w:szCs w:val="20"/>
                <w:lang w:bidi="ar"/>
              </w:rPr>
              <w:t>综合利用（</w:t>
            </w:r>
            <w:r>
              <w:rPr>
                <w:rFonts w:hint="eastAsia" w:ascii="Times New Roman" w:hAnsi="Times New Roman" w:eastAsia="仿宋_GB2312" w:cs="Times New Roman"/>
                <w:kern w:val="0"/>
                <w:sz w:val="20"/>
                <w:szCs w:val="20"/>
                <w:lang w:bidi="ar"/>
              </w:rPr>
              <w:t>10</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15</w:t>
            </w:r>
            <w:r>
              <w:rPr>
                <w:rFonts w:ascii="Times New Roman" w:hAnsi="Times New Roman" w:eastAsia="仿宋_GB2312" w:cs="Times New Roman"/>
                <w:kern w:val="0"/>
                <w:sz w:val="20"/>
                <w:szCs w:val="20"/>
                <w:lang w:bidi="ar"/>
              </w:rPr>
              <w:t>共伴生资源综合勘查与评价</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按矿产资源开发利用方案进行共伴生资源的综合勘查、综合评价、综合开发。符合要求得2分。</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《矿产资源综合勘查评价规范》（GB/T 25283）</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16</w:t>
            </w:r>
            <w:r>
              <w:rPr>
                <w:rFonts w:ascii="Times New Roman" w:hAnsi="Times New Roman" w:eastAsia="仿宋_GB2312" w:cs="Times New Roman"/>
                <w:kern w:val="0"/>
                <w:sz w:val="20"/>
                <w:szCs w:val="20"/>
                <w:lang w:bidi="ar"/>
              </w:rPr>
              <w:t>煤系</w:t>
            </w:r>
            <w:r>
              <w:rPr>
                <w:rFonts w:hint="eastAsia" w:ascii="Times New Roman" w:hAnsi="Times New Roman" w:eastAsia="仿宋_GB2312" w:cs="Times New Roman"/>
                <w:kern w:val="0"/>
                <w:sz w:val="20"/>
                <w:szCs w:val="20"/>
              </w:rPr>
              <w:t>共伴生矿产利用</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rPr>
              <w:t>对煤系油页岩、高岭土（岩）、铝矾土、膨润土、铀等共伴生矿产资源选用先进适用、经济合理的工艺技术进行开发利用，减少资源浪费</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煤层气（煤矿瓦斯）开采实现“应抽尽抽”、“抽采平衡”的资源综合利用方式，</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17</w:t>
            </w:r>
            <w:r>
              <w:rPr>
                <w:rFonts w:ascii="Times New Roman" w:hAnsi="Times New Roman" w:eastAsia="仿宋_GB2312" w:cs="Times New Roman"/>
                <w:kern w:val="0"/>
                <w:sz w:val="20"/>
                <w:szCs w:val="20"/>
                <w:lang w:bidi="ar"/>
              </w:rPr>
              <w:t>共伴生</w:t>
            </w:r>
            <w:r>
              <w:rPr>
                <w:rFonts w:ascii="Times New Roman" w:hAnsi="Times New Roman" w:eastAsia="仿宋_GB2312" w:cs="Times New Roman"/>
                <w:kern w:val="0"/>
                <w:sz w:val="20"/>
                <w:szCs w:val="20"/>
              </w:rPr>
              <w:t>矿产资源综合利用率</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煤层气（煤矿瓦斯）利用率符合甘肃省地方标准要</w:t>
            </w:r>
            <w:r>
              <w:rPr>
                <w:rFonts w:hint="eastAsia" w:ascii="Times New Roman" w:hAnsi="Times New Roman" w:eastAsia="仿宋_GB2312" w:cs="Times New Roman"/>
                <w:kern w:val="0"/>
                <w:sz w:val="20"/>
                <w:szCs w:val="20"/>
                <w:lang w:bidi="ar"/>
              </w:rPr>
              <w:t>求；</w:t>
            </w:r>
            <w:r>
              <w:rPr>
                <w:rFonts w:hint="eastAsia" w:ascii="Times New Roman" w:hAnsi="Times New Roman" w:eastAsia="仿宋_GB2312"/>
                <w:kern w:val="0"/>
                <w:sz w:val="20"/>
                <w:szCs w:val="20"/>
                <w:lang w:bidi="ar"/>
              </w:rPr>
              <w:t>鼓励</w:t>
            </w:r>
            <w:r>
              <w:rPr>
                <w:rFonts w:ascii="Times New Roman" w:hAnsi="Times New Roman" w:eastAsia="仿宋_GB2312" w:cs="Times New Roman"/>
                <w:kern w:val="0"/>
                <w:sz w:val="20"/>
                <w:szCs w:val="20"/>
                <w:lang w:bidi="ar"/>
              </w:rPr>
              <w:t>从煤矸石、废石等固体废弃物中提取有价元素或有用矿物。</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自然资源部发布的“三率”指标要求，符合环评批复相关要求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对暂不能开采利用的矿产</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对暂不能开采利用的共伴生矿产采取保护措施。</w:t>
            </w:r>
            <w:r>
              <w:rPr>
                <w:rFonts w:ascii="Times New Roman" w:hAnsi="Times New Roman" w:eastAsia="仿宋_GB2312" w:cs="Times New Roman"/>
                <w:kern w:val="0"/>
                <w:sz w:val="20"/>
                <w:szCs w:val="20"/>
              </w:rPr>
              <w:t>符合要求得2分。</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《矿产资源开发利用方案》，矿山设计，</w:t>
            </w:r>
            <w:r>
              <w:rPr>
                <w:rFonts w:ascii="Times New Roman" w:hAnsi="Times New Roman" w:eastAsia="仿宋_GB2312" w:cs="Times New Roman"/>
                <w:kern w:val="0"/>
                <w:sz w:val="20"/>
                <w:szCs w:val="20"/>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固废综合利用（</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固废处置与利用</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对井工煤矿产生的矸石等固体废物进行资源化处理，利用采空区规模化处置废石、煤矸石，或通过铺路、生产建材等方式充分利用固体废弃物，满足要求得</w:t>
            </w:r>
            <w:r>
              <w:rPr>
                <w:rFonts w:hint="eastAsia" w:ascii="Times New Roman" w:hAnsi="Times New Roman" w:eastAsia="仿宋_GB2312" w:cs="Times New Roman"/>
                <w:kern w:val="0"/>
                <w:sz w:val="20"/>
                <w:szCs w:val="20"/>
                <w:lang w:bidi="ar"/>
              </w:rPr>
              <w:t>0.5</w:t>
            </w:r>
            <w:r>
              <w:rPr>
                <w:rFonts w:ascii="Times New Roman" w:hAnsi="Times New Roman" w:eastAsia="仿宋_GB2312" w:cs="Times New Roman"/>
                <w:kern w:val="0"/>
                <w:sz w:val="20"/>
                <w:szCs w:val="20"/>
                <w:lang w:bidi="ar"/>
              </w:rPr>
              <w:t>分；</w:t>
            </w:r>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利用低热值煤矸石、煤泥、中煤和低浓度瓦斯（瓦斯浓度&lt;30%）等进行井口发电，煤矸石综合利用率不低于75%，满足要求得</w:t>
            </w:r>
            <w:r>
              <w:rPr>
                <w:rFonts w:hint="eastAsia" w:ascii="Times New Roman" w:hAnsi="Times New Roman" w:eastAsia="仿宋_GB2312" w:cs="Times New Roman"/>
                <w:kern w:val="0"/>
                <w:sz w:val="20"/>
                <w:szCs w:val="20"/>
                <w:lang w:bidi="ar"/>
              </w:rPr>
              <w:t>0.5</w:t>
            </w:r>
            <w:r>
              <w:rPr>
                <w:rFonts w:ascii="Times New Roman" w:hAnsi="Times New Roman" w:eastAsia="仿宋_GB2312" w:cs="Times New Roman"/>
                <w:kern w:val="0"/>
                <w:sz w:val="20"/>
                <w:szCs w:val="20"/>
                <w:lang w:bidi="ar"/>
              </w:rPr>
              <w:t>分。</w:t>
            </w:r>
            <w:r>
              <w:rPr>
                <w:rFonts w:hint="eastAsia" w:ascii="仿宋_GB2312" w:hAnsi="仿宋_GB2312" w:eastAsia="仿宋_GB2312" w:cs="仿宋_GB2312"/>
                <w:kern w:val="0"/>
                <w:sz w:val="20"/>
                <w:szCs w:val="20"/>
                <w:lang w:bidi="ar"/>
              </w:rPr>
              <w:t>累计得分不超过该项总分值。</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生产报表、销售报表、财务报表等，</w:t>
            </w:r>
            <w:r>
              <w:rPr>
                <w:rFonts w:ascii="Times New Roman" w:hAnsi="Times New Roman" w:eastAsia="仿宋_GB2312" w:cs="Times New Roman"/>
                <w:kern w:val="0"/>
                <w:sz w:val="20"/>
                <w:szCs w:val="20"/>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20</w:t>
            </w:r>
            <w:r>
              <w:rPr>
                <w:rFonts w:ascii="Times New Roman" w:hAnsi="Times New Roman" w:eastAsia="仿宋_GB2312" w:cs="Times New Roman"/>
                <w:kern w:val="0"/>
                <w:sz w:val="20"/>
                <w:szCs w:val="20"/>
                <w:lang w:bidi="ar"/>
              </w:rPr>
              <w:t>土质剥离物的综合利用</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露天煤矿优先采用内排土法，矿山剥离表土按照《矿产资源开发与恢复治理方案》要求，堆存有序，采取措施防止水土流失；表层熟土用于土地复垦、土壤改良、生态修复。符合要求得1分</w:t>
            </w:r>
            <w:r>
              <w:rPr>
                <w:rFonts w:hint="eastAsia" w:ascii="Times New Roman" w:hAnsi="Times New Roman" w:eastAsia="仿宋_GB2312" w:cs="Times New Roman"/>
                <w:kern w:val="0"/>
                <w:sz w:val="20"/>
                <w:szCs w:val="20"/>
                <w:lang w:bidi="ar"/>
              </w:rPr>
              <w:t>。发现一处不符合扣0.2分，扣完为止。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《矿产资源开发与恢复治理方案》</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（四）废水综合利用（3分）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21生产、生活废水综合利用</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配备矿井水、疏干水等开采废水处理设施；采用洁净化、资源化技术和工艺合理处置，处置率达到100%，矿井水利用率：水资源短缺矿区=100%，一般水资源矿区≥90%，水资源丰富矿区（其中工业用水）≥80%（100%），水质复杂矿区≥70%。</w:t>
            </w:r>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建立选矿废水等生产废水的循环处理系统</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生产废水实现循环利用，矿山选矿废水重复利用率不低于85%</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生产废水排放及排污口设置符合相关标准和要求。</w:t>
            </w:r>
            <w:r>
              <w:rPr>
                <w:rFonts w:hint="eastAsia" w:ascii="Times New Roman" w:hAnsi="Times New Roman" w:eastAsia="仿宋_GB2312" w:cs="Times New Roman"/>
                <w:kern w:val="0"/>
                <w:sz w:val="20"/>
                <w:szCs w:val="20"/>
                <w:lang w:bidi="ar"/>
              </w:rPr>
              <w:t>企业配备生活污水处理系统或</w:t>
            </w:r>
            <w:r>
              <w:rPr>
                <w:rFonts w:hint="eastAsia" w:ascii="Times New Roman" w:hAnsi="Times New Roman" w:eastAsia="仿宋_GB2312"/>
                <w:kern w:val="0"/>
                <w:sz w:val="20"/>
                <w:szCs w:val="20"/>
                <w:lang w:bidi="ar"/>
              </w:rPr>
              <w:t>直接连入城镇污水处理管网</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生活污水处置达标后，用于工业场地浇灌绿化</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洒水降尘或其他综合利用</w:t>
            </w:r>
            <w:r>
              <w:rPr>
                <w:rFonts w:hint="eastAsia" w:ascii="Times New Roman" w:hAnsi="Times New Roman" w:eastAsia="仿宋_GB2312" w:cs="Times New Roman"/>
                <w:kern w:val="0"/>
                <w:sz w:val="20"/>
                <w:szCs w:val="20"/>
                <w:lang w:bidi="ar"/>
              </w:rPr>
              <w:t>。</w:t>
            </w:r>
            <w:bookmarkStart w:id="1" w:name="OLE_LINK8"/>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bookmarkEnd w:id="1"/>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《矿产资源开发利用方案》</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矿山设计</w:t>
            </w:r>
            <w:r>
              <w:rPr>
                <w:rFonts w:hint="eastAsia" w:ascii="Times New Roman" w:hAnsi="Times New Roman" w:eastAsia="仿宋_GB2312" w:cs="Times New Roman"/>
                <w:kern w:val="0"/>
                <w:sz w:val="20"/>
                <w:szCs w:val="20"/>
                <w:lang w:bidi="ar"/>
              </w:rPr>
              <w:t>、生产报表等资料，</w:t>
            </w:r>
            <w:r>
              <w:rPr>
                <w:rFonts w:ascii="Times New Roman" w:hAnsi="Times New Roman" w:eastAsia="仿宋_GB2312" w:cs="Times New Roman"/>
                <w:kern w:val="0"/>
                <w:sz w:val="20"/>
                <w:szCs w:val="20"/>
                <w:lang w:bidi="ar"/>
              </w:rPr>
              <w:t>污水站等环保设施验收资料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煤炭工业污染物排放标准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符合环评批复相关要求</w:t>
            </w:r>
          </w:p>
          <w:p>
            <w:pPr>
              <w:adjustRightInd w:val="0"/>
              <w:snapToGrid w:val="0"/>
              <w:jc w:val="left"/>
              <w:rPr>
                <w:rFonts w:ascii="Times New Roman" w:hAnsi="Times New Roman" w:eastAsia="仿宋_GB2312" w:cs="Times New Roman"/>
                <w:kern w:val="0"/>
                <w:sz w:val="20"/>
                <w:szCs w:val="20"/>
                <w:lang w:bidi="ar"/>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四、绿色低碳（</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18</w:t>
            </w:r>
            <w:r>
              <w:rPr>
                <w:rFonts w:ascii="Times New Roman" w:hAnsi="Times New Roman" w:eastAsia="仿宋_GB2312" w:cs="Times New Roman"/>
                <w:kern w:val="0"/>
                <w:sz w:val="20"/>
                <w:szCs w:val="20"/>
              </w:rPr>
              <w:t>分）</w:t>
            </w: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（一）节约集约用地（2分）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22土地利用功能要求</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治理后的各类场地，应恢复土地基本功能，因地制宜实现土地可持续利用。</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hint="eastAsia"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节能降耗（</w:t>
            </w:r>
            <w:r>
              <w:rPr>
                <w:rFonts w:hint="eastAsia" w:ascii="Times New Roman" w:hAnsi="Times New Roman" w:eastAsia="仿宋_GB2312" w:cs="Times New Roman"/>
                <w:kern w:val="0"/>
                <w:sz w:val="20"/>
                <w:szCs w:val="20"/>
                <w:lang w:bidi="ar"/>
              </w:rPr>
              <w:t>4</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23</w:t>
            </w:r>
            <w:r>
              <w:rPr>
                <w:rFonts w:ascii="Times New Roman" w:hAnsi="Times New Roman" w:eastAsia="仿宋_GB2312" w:cs="Times New Roman"/>
                <w:kern w:val="0"/>
                <w:sz w:val="20"/>
                <w:szCs w:val="20"/>
              </w:rPr>
              <w:t>能源管理体系</w:t>
            </w:r>
          </w:p>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建立矿山生产全过程能耗核算体系或实现生产全过程能耗核算；编制年度能源管理计划。符合要求得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能耗核算体系文件或台账，能源分析报表</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widowControl/>
              <w:adjustRightInd w:val="0"/>
              <w:snapToGrid w:val="0"/>
              <w:jc w:val="center"/>
              <w:textAlignment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24</w:t>
            </w:r>
            <w:r>
              <w:rPr>
                <w:rFonts w:ascii="Times New Roman" w:hAnsi="Times New Roman" w:eastAsia="仿宋_GB2312" w:cs="Times New Roman"/>
                <w:kern w:val="0"/>
                <w:sz w:val="20"/>
                <w:szCs w:val="20"/>
                <w:lang w:bidi="ar"/>
              </w:rPr>
              <w:t>单位产品能耗</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煤矿</w:t>
            </w:r>
            <w:r>
              <w:rPr>
                <w:rFonts w:ascii="Times New Roman" w:hAnsi="Times New Roman" w:eastAsia="仿宋_GB2312" w:cs="Times New Roman"/>
                <w:kern w:val="0"/>
                <w:sz w:val="20"/>
                <w:szCs w:val="20"/>
                <w:lang w:bidi="ar"/>
              </w:rPr>
              <w:t>单位产品能耗</w:t>
            </w:r>
            <w:r>
              <w:rPr>
                <w:rFonts w:hint="eastAsia" w:ascii="Times New Roman" w:hAnsi="Times New Roman" w:eastAsia="仿宋_GB2312" w:cs="Times New Roman"/>
                <w:kern w:val="0"/>
                <w:sz w:val="20"/>
                <w:szCs w:val="20"/>
                <w:lang w:bidi="ar"/>
              </w:rPr>
              <w:t>符合</w:t>
            </w:r>
            <w:r>
              <w:rPr>
                <w:rFonts w:ascii="Times New Roman" w:hAnsi="Times New Roman" w:eastAsia="仿宋_GB2312" w:cs="Times New Roman"/>
                <w:kern w:val="0"/>
                <w:sz w:val="20"/>
                <w:szCs w:val="20"/>
                <w:lang w:bidi="ar"/>
              </w:rPr>
              <w:t>国家标准。符合要求得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能耗台账、各行业单位产品能源消耗限额</w:t>
            </w:r>
          </w:p>
        </w:tc>
        <w:tc>
          <w:tcPr>
            <w:tcW w:w="311" w:type="pct"/>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（三）源头预防（4分）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25</w:t>
            </w:r>
            <w:r>
              <w:rPr>
                <w:rFonts w:ascii="Times New Roman" w:hAnsi="Times New Roman" w:eastAsia="仿宋_GB2312"/>
                <w:kern w:val="0"/>
                <w:sz w:val="20"/>
                <w:szCs w:val="20"/>
              </w:rPr>
              <w:t>地下水环境状况</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矿区及周边地下水具备使用功能的，其环境状况应达到相关功能限值要求；存在人为因素导致地下水不满足相关功能要求时，应该按照相关标准开展地下水污染风险管控修复，防止地下水污染加重与扩散。</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761"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cs="Times New Roman"/>
                <w:kern w:val="0"/>
                <w:sz w:val="20"/>
                <w:szCs w:val="20"/>
                <w:lang w:bidi="ar"/>
              </w:rPr>
              <w:t>《地下水质量标准》（GB/T</w:t>
            </w:r>
            <w:r>
              <w:rPr>
                <w:rFonts w:hint="eastAsia" w:ascii="Times New Roman" w:hAnsi="Times New Roman" w:eastAsia="仿宋_GB2312" w:cs="Times New Roman"/>
                <w:kern w:val="0"/>
                <w:sz w:val="20"/>
                <w:szCs w:val="20"/>
                <w:lang w:bidi="ar"/>
              </w:rPr>
              <w:t xml:space="preserve"> </w:t>
            </w:r>
            <w:r>
              <w:rPr>
                <w:rFonts w:ascii="Times New Roman" w:hAnsi="Times New Roman" w:eastAsia="仿宋_GB2312" w:cs="Times New Roman"/>
                <w:kern w:val="0"/>
                <w:sz w:val="20"/>
                <w:szCs w:val="20"/>
                <w:lang w:bidi="ar"/>
              </w:rPr>
              <w:t>14848）、《污染地块地下水修复和风险管控技术导则》（HJ 25.6）</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26</w:t>
            </w:r>
            <w:r>
              <w:rPr>
                <w:rFonts w:ascii="Times New Roman" w:hAnsi="Times New Roman" w:eastAsia="仿宋_GB2312"/>
                <w:kern w:val="0"/>
                <w:sz w:val="20"/>
                <w:szCs w:val="20"/>
              </w:rPr>
              <w:t>土壤污染源头预防</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矿山开采区、</w:t>
            </w:r>
            <w:r>
              <w:rPr>
                <w:rFonts w:hint="eastAsia" w:ascii="Times New Roman" w:hAnsi="Times New Roman" w:eastAsia="仿宋_GB2312"/>
                <w:kern w:val="0"/>
                <w:sz w:val="20"/>
                <w:szCs w:val="20"/>
                <w:lang w:bidi="ar"/>
              </w:rPr>
              <w:t>矸石场</w:t>
            </w:r>
            <w:r>
              <w:rPr>
                <w:rFonts w:ascii="Times New Roman" w:hAnsi="Times New Roman" w:eastAsia="仿宋_GB2312"/>
                <w:kern w:val="0"/>
                <w:sz w:val="20"/>
                <w:szCs w:val="20"/>
                <w:lang w:bidi="ar"/>
              </w:rPr>
              <w:t>等运营、管理单位应当采取防渗漏等措施，并建设地下水水质监测井进行监测；</w:t>
            </w:r>
            <w:r>
              <w:rPr>
                <w:rFonts w:hint="eastAsia" w:ascii="Times New Roman" w:hAnsi="Times New Roman" w:eastAsia="仿宋_GB2312"/>
                <w:kern w:val="0"/>
                <w:sz w:val="20"/>
                <w:szCs w:val="20"/>
                <w:lang w:bidi="ar"/>
              </w:rPr>
              <w:t>建设涉及有毒有害物质的设施设备，应设计、建设和安装有关防腐蚀、防泄漏设施和泄漏监测装置，防止有毒有害物质污染土壤和地下水；构筑物及场地防渗要求符合相关标准的规定。</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kern w:val="0"/>
                <w:sz w:val="20"/>
                <w:szCs w:val="20"/>
              </w:rPr>
            </w:pPr>
            <w:r>
              <w:rPr>
                <w:rFonts w:ascii="Times New Roman" w:hAnsi="Times New Roman" w:eastAsia="仿宋_GB2312"/>
                <w:kern w:val="0"/>
                <w:sz w:val="20"/>
                <w:szCs w:val="20"/>
              </w:rPr>
              <w:t>《工矿用地</w:t>
            </w:r>
            <w:r>
              <w:rPr>
                <w:rFonts w:hint="eastAsia" w:ascii="Times New Roman" w:hAnsi="Times New Roman" w:eastAsia="仿宋_GB2312"/>
                <w:kern w:val="0"/>
                <w:sz w:val="20"/>
                <w:szCs w:val="20"/>
              </w:rPr>
              <w:t>土壤环境</w:t>
            </w:r>
            <w:r>
              <w:rPr>
                <w:rFonts w:ascii="Times New Roman" w:hAnsi="Times New Roman" w:eastAsia="仿宋_GB2312"/>
                <w:kern w:val="0"/>
                <w:sz w:val="20"/>
                <w:szCs w:val="20"/>
              </w:rPr>
              <w:t>管理办法</w:t>
            </w:r>
            <w:r>
              <w:rPr>
                <w:rFonts w:hint="eastAsia" w:ascii="Times New Roman" w:hAnsi="Times New Roman" w:eastAsia="仿宋_GB2312"/>
                <w:kern w:val="0"/>
                <w:sz w:val="20"/>
                <w:szCs w:val="20"/>
              </w:rPr>
              <w:t>（试行）</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kern w:val="0"/>
                <w:sz w:val="20"/>
                <w:szCs w:val="20"/>
              </w:rPr>
              <w:t>、《危险废物贮存污染控制标准》（GB 18597）、《危险废物填埋污染控制标准》（GB 18598）</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（四）</w:t>
            </w:r>
            <w:r>
              <w:rPr>
                <w:rFonts w:ascii="Times New Roman" w:hAnsi="Times New Roman" w:eastAsia="仿宋_GB2312" w:cs="Times New Roman"/>
                <w:kern w:val="0"/>
                <w:sz w:val="20"/>
                <w:szCs w:val="20"/>
                <w:lang w:bidi="ar"/>
              </w:rPr>
              <w:t>废物排放（</w:t>
            </w:r>
            <w:r>
              <w:rPr>
                <w:rFonts w:hint="eastAsia" w:ascii="Times New Roman" w:hAnsi="Times New Roman" w:eastAsia="仿宋_GB2312" w:cs="Times New Roman"/>
                <w:kern w:val="0"/>
                <w:sz w:val="20"/>
                <w:szCs w:val="20"/>
                <w:lang w:bidi="ar"/>
              </w:rPr>
              <w:t>8</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 xml:space="preserve">27 </w:t>
            </w:r>
            <w:r>
              <w:rPr>
                <w:rFonts w:ascii="Times New Roman" w:hAnsi="Times New Roman" w:eastAsia="仿宋_GB2312" w:cs="Times New Roman"/>
                <w:kern w:val="0"/>
                <w:sz w:val="20"/>
                <w:szCs w:val="20"/>
              </w:rPr>
              <w:t>固废排放</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对无法实现综合利用的固体废弃物，划分危险废物、一般废物和生活垃圾不同类别，实现分级分类</w:t>
            </w:r>
            <w:r>
              <w:rPr>
                <w:rFonts w:hint="eastAsia" w:ascii="Times New Roman" w:hAnsi="Times New Roman" w:eastAsia="仿宋_GB2312" w:cs="Times New Roman"/>
                <w:kern w:val="0"/>
                <w:sz w:val="20"/>
                <w:szCs w:val="20"/>
                <w:lang w:bidi="ar"/>
              </w:rPr>
              <w:t>；</w:t>
            </w:r>
            <w:r>
              <w:rPr>
                <w:rFonts w:ascii="Times New Roman" w:hAnsi="Times New Roman" w:eastAsia="仿宋_GB2312"/>
                <w:kern w:val="0"/>
                <w:sz w:val="20"/>
                <w:szCs w:val="20"/>
                <w:lang w:bidi="ar"/>
              </w:rPr>
              <w:t>堆场、</w:t>
            </w:r>
            <w:r>
              <w:rPr>
                <w:rFonts w:hint="eastAsia" w:ascii="Times New Roman" w:hAnsi="Times New Roman" w:eastAsia="仿宋_GB2312"/>
                <w:kern w:val="0"/>
                <w:sz w:val="20"/>
                <w:szCs w:val="20"/>
                <w:lang w:bidi="ar"/>
              </w:rPr>
              <w:t>矸石场</w:t>
            </w:r>
            <w:r>
              <w:rPr>
                <w:rFonts w:ascii="Times New Roman" w:hAnsi="Times New Roman" w:eastAsia="仿宋_GB2312"/>
                <w:kern w:val="0"/>
                <w:sz w:val="20"/>
                <w:szCs w:val="20"/>
                <w:lang w:bidi="ar"/>
              </w:rPr>
              <w:t>污染防治设施符合相关法规标准要求</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按照国家法律和标准，自行</w:t>
            </w:r>
            <w:r>
              <w:rPr>
                <w:rFonts w:hint="eastAsia" w:ascii="Times New Roman" w:hAnsi="Times New Roman" w:eastAsia="仿宋_GB2312" w:cs="Times New Roman"/>
                <w:kern w:val="0"/>
                <w:sz w:val="20"/>
                <w:szCs w:val="20"/>
                <w:lang w:bidi="ar"/>
              </w:rPr>
              <w:t>或委托第三方</w:t>
            </w:r>
            <w:r>
              <w:rPr>
                <w:rFonts w:ascii="Times New Roman" w:hAnsi="Times New Roman" w:eastAsia="仿宋_GB2312" w:cs="Times New Roman"/>
                <w:kern w:val="0"/>
                <w:sz w:val="20"/>
                <w:szCs w:val="20"/>
                <w:lang w:bidi="ar"/>
              </w:rPr>
              <w:t>对</w:t>
            </w:r>
            <w:r>
              <w:rPr>
                <w:rFonts w:hint="eastAsia" w:ascii="Times New Roman" w:hAnsi="Times New Roman" w:eastAsia="仿宋_GB2312" w:cs="Times New Roman"/>
                <w:kern w:val="0"/>
                <w:sz w:val="20"/>
                <w:szCs w:val="20"/>
                <w:lang w:bidi="ar"/>
              </w:rPr>
              <w:t>一般</w:t>
            </w:r>
            <w:r>
              <w:rPr>
                <w:rFonts w:ascii="Times New Roman" w:hAnsi="Times New Roman" w:eastAsia="仿宋_GB2312" w:cs="Times New Roman"/>
                <w:kern w:val="0"/>
                <w:sz w:val="20"/>
                <w:szCs w:val="20"/>
                <w:lang w:bidi="ar"/>
              </w:rPr>
              <w:t>固体废弃物进行处置，委托第三方有资质的单位</w:t>
            </w:r>
            <w:r>
              <w:rPr>
                <w:rFonts w:hint="eastAsia" w:ascii="Times New Roman" w:hAnsi="Times New Roman" w:eastAsia="仿宋_GB2312" w:cs="Times New Roman"/>
                <w:kern w:val="0"/>
                <w:sz w:val="20"/>
                <w:szCs w:val="20"/>
                <w:lang w:bidi="ar"/>
              </w:rPr>
              <w:t>对危险废物</w:t>
            </w:r>
            <w:r>
              <w:rPr>
                <w:rFonts w:ascii="Times New Roman" w:hAnsi="Times New Roman" w:eastAsia="仿宋_GB2312" w:cs="Times New Roman"/>
                <w:kern w:val="0"/>
                <w:sz w:val="20"/>
                <w:szCs w:val="20"/>
                <w:lang w:bidi="ar"/>
              </w:rPr>
              <w:t>进行处置。符合要求得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《中华人民共和国固体废物污染环境防治法》</w:t>
            </w:r>
            <w:r>
              <w:rPr>
                <w:rFonts w:hint="eastAsia" w:ascii="Times New Roman" w:hAnsi="Times New Roman" w:eastAsia="仿宋_GB2312" w:cs="Times New Roman"/>
                <w:kern w:val="0"/>
                <w:sz w:val="20"/>
                <w:szCs w:val="20"/>
              </w:rPr>
              <w:t>《一般工业固体废物贮存和填埋污染控制标准》（GB 18599）</w:t>
            </w:r>
            <w:r>
              <w:rPr>
                <w:rFonts w:ascii="Times New Roman" w:hAnsi="Times New Roman" w:eastAsia="仿宋_GB2312" w:cs="Times New Roman"/>
                <w:kern w:val="0"/>
                <w:sz w:val="20"/>
                <w:szCs w:val="20"/>
              </w:rPr>
              <w:t>，危险废物焚烧、贮存、填埋污染控制标准(GB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18484、18597、18598)</w:t>
            </w:r>
          </w:p>
        </w:tc>
        <w:tc>
          <w:tcPr>
            <w:tcW w:w="311" w:type="pct"/>
            <w:vAlign w:val="center"/>
          </w:tcPr>
          <w:p>
            <w:pPr>
              <w:adjustRightInd w:val="0"/>
              <w:snapToGrid w:val="0"/>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28</w:t>
            </w:r>
            <w:r>
              <w:rPr>
                <w:rFonts w:ascii="Times New Roman" w:hAnsi="Times New Roman" w:eastAsia="仿宋_GB2312" w:cs="Times New Roman"/>
                <w:kern w:val="0"/>
                <w:sz w:val="20"/>
                <w:szCs w:val="20"/>
              </w:rPr>
              <w:t>废水排放</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清污管路分别铺设、雨水与污水管群分开设置；生活污水经处理后水质达标排放，或污水直接排入市政污水管网；工业废水经处理后水质达标排放；</w:t>
            </w:r>
            <w:r>
              <w:rPr>
                <w:rFonts w:hint="eastAsia" w:ascii="Times New Roman" w:hAnsi="Times New Roman" w:eastAsia="仿宋_GB2312" w:cs="Times New Roman"/>
                <w:kern w:val="0"/>
                <w:sz w:val="20"/>
                <w:szCs w:val="20"/>
              </w:rPr>
              <w:t>矸石场</w:t>
            </w:r>
            <w:r>
              <w:rPr>
                <w:rFonts w:ascii="Times New Roman" w:hAnsi="Times New Roman" w:eastAsia="仿宋_GB2312" w:cs="Times New Roman"/>
                <w:kern w:val="0"/>
                <w:sz w:val="20"/>
                <w:szCs w:val="20"/>
              </w:rPr>
              <w:t>、排土场等建有雨水截（排）水沟，地表径流水、淋溶水等经沉淀后达标排放或处理回用。符合要求得 2 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国家水污染物排放标准（GB8978、GB 20426、GB 25465、GB 25466、GB25467、GB25468、GB 26451、GB28661、GB 30770 等）以及</w:t>
            </w:r>
            <w:r>
              <w:rPr>
                <w:rFonts w:hint="eastAsia" w:ascii="Times New Roman" w:hAnsi="Times New Roman" w:eastAsia="仿宋_GB2312" w:cs="Times New Roman"/>
                <w:kern w:val="0"/>
                <w:sz w:val="20"/>
                <w:szCs w:val="20"/>
                <w:lang w:bidi="ar"/>
              </w:rPr>
              <w:t>甘肃省</w:t>
            </w:r>
            <w:r>
              <w:rPr>
                <w:rFonts w:ascii="Times New Roman" w:hAnsi="Times New Roman" w:eastAsia="仿宋_GB2312" w:cs="Times New Roman"/>
                <w:kern w:val="0"/>
                <w:sz w:val="20"/>
                <w:szCs w:val="20"/>
                <w:lang w:bidi="ar"/>
              </w:rPr>
              <w:t>实施的地方水污染物排放标准</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29</w:t>
            </w:r>
            <w:r>
              <w:rPr>
                <w:rFonts w:ascii="Times New Roman" w:hAnsi="Times New Roman" w:eastAsia="仿宋_GB2312" w:cs="Times New Roman"/>
                <w:kern w:val="0"/>
                <w:sz w:val="20"/>
                <w:szCs w:val="20"/>
              </w:rPr>
              <w:t>废气排放</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bookmarkStart w:id="2" w:name="OLE_LINK1"/>
            <w:r>
              <w:rPr>
                <w:rFonts w:ascii="Times New Roman" w:hAnsi="Times New Roman" w:eastAsia="仿宋_GB2312" w:cs="Times New Roman"/>
                <w:kern w:val="0"/>
                <w:sz w:val="20"/>
                <w:szCs w:val="20"/>
                <w:lang w:bidi="ar"/>
              </w:rPr>
              <w:t>在开采、加工、运输、贮存等环节，采取除尘捕尘、抑尘降尘、净化废气等措施，实现达标排放</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开采过程中的大气污染物排放应符合国家或地方相应排放标准。凿岩作业采用降尘措施，爆破作业喷雾洒水降尘，生产区配置洒水车定时洒水降尘，配备地面运输车辆洗车台，对出厂车辆进行清洗，外运产品途中苫盖，矿石或</w:t>
            </w:r>
            <w:r>
              <w:rPr>
                <w:rFonts w:hint="eastAsia" w:ascii="Times New Roman" w:hAnsi="Times New Roman" w:eastAsia="仿宋_GB2312" w:cs="Times New Roman"/>
                <w:kern w:val="0"/>
                <w:sz w:val="20"/>
                <w:szCs w:val="20"/>
                <w:lang w:bidi="ar"/>
              </w:rPr>
              <w:t>煤矸石</w:t>
            </w:r>
            <w:r>
              <w:rPr>
                <w:rFonts w:ascii="Times New Roman" w:hAnsi="Times New Roman" w:eastAsia="仿宋_GB2312" w:cs="Times New Roman"/>
                <w:kern w:val="0"/>
                <w:sz w:val="20"/>
                <w:szCs w:val="20"/>
                <w:lang w:bidi="ar"/>
              </w:rPr>
              <w:t>周转场地、场所具备防扬尘设施</w:t>
            </w:r>
            <w:r>
              <w:rPr>
                <w:rFonts w:hint="eastAsia" w:ascii="Times New Roman" w:hAnsi="Times New Roman" w:eastAsia="仿宋_GB2312" w:cs="Times New Roman"/>
                <w:kern w:val="0"/>
                <w:sz w:val="20"/>
                <w:szCs w:val="20"/>
                <w:lang w:bidi="ar"/>
              </w:rPr>
              <w:t>，储煤场封闭</w:t>
            </w:r>
            <w:r>
              <w:rPr>
                <w:rFonts w:ascii="Times New Roman" w:hAnsi="Times New Roman" w:eastAsia="仿宋_GB2312" w:cs="Times New Roman"/>
                <w:kern w:val="0"/>
                <w:sz w:val="20"/>
                <w:szCs w:val="20"/>
                <w:lang w:bidi="ar"/>
              </w:rPr>
              <w:t>。</w:t>
            </w:r>
            <w:r>
              <w:rPr>
                <w:rFonts w:ascii="Times New Roman" w:hAnsi="Times New Roman" w:eastAsia="仿宋_GB2312"/>
                <w:kern w:val="0"/>
                <w:sz w:val="20"/>
                <w:szCs w:val="20"/>
                <w:lang w:bidi="ar"/>
              </w:rPr>
              <w:t>矿区建筑物上无明显积尘</w:t>
            </w:r>
            <w:r>
              <w:rPr>
                <w:rFonts w:ascii="Times New Roman" w:hAnsi="Times New Roman" w:eastAsia="仿宋_GB2312" w:cs="Times New Roman"/>
                <w:kern w:val="0"/>
                <w:sz w:val="20"/>
                <w:szCs w:val="20"/>
                <w:lang w:bidi="ar"/>
              </w:rPr>
              <w:t>，矿区周边植被无明显粉尘覆盖。</w:t>
            </w:r>
            <w:r>
              <w:rPr>
                <w:rFonts w:hint="eastAsia" w:ascii="Times New Roman" w:hAnsi="Times New Roman" w:eastAsia="仿宋_GB2312"/>
                <w:kern w:val="0"/>
                <w:sz w:val="20"/>
                <w:szCs w:val="20"/>
                <w:lang w:bidi="ar"/>
              </w:rPr>
              <w:t>对矿区粉尘进行定期监测。</w:t>
            </w:r>
            <w:bookmarkEnd w:id="2"/>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w:t>
            </w:r>
            <w:r>
              <w:rPr>
                <w:rFonts w:ascii="Times New Roman" w:hAnsi="Times New Roman" w:eastAsia="仿宋_GB2312" w:cs="Times New Roman"/>
                <w:kern w:val="0"/>
                <w:sz w:val="20"/>
                <w:szCs w:val="20"/>
                <w:lang w:bidi="ar"/>
              </w:rPr>
              <w:t>一项不符合扣0.5分</w:t>
            </w:r>
            <w:r>
              <w:rPr>
                <w:rFonts w:hint="eastAsia" w:ascii="Times New Roman" w:hAnsi="Times New Roman" w:eastAsia="仿宋_GB2312" w:cs="Times New Roman"/>
                <w:kern w:val="0"/>
                <w:sz w:val="20"/>
                <w:szCs w:val="20"/>
                <w:lang w:bidi="ar"/>
              </w:rPr>
              <w:t>，扣完为止。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国家大气污染物排放标准（GB 4915、GB 9078、GB 16297、GB 20426、GB 25465、GB 25466、GB 25467、GB 25468、GB 26451、GB 28661、GB 30770、GB 41618等）</w:t>
            </w:r>
            <w:r>
              <w:rPr>
                <w:rFonts w:hint="eastAsia" w:ascii="Times New Roman" w:hAnsi="Times New Roman" w:eastAsia="仿宋_GB2312"/>
                <w:kern w:val="0"/>
                <w:sz w:val="20"/>
                <w:szCs w:val="20"/>
              </w:rPr>
              <w:t>、</w:t>
            </w:r>
            <w:r>
              <w:rPr>
                <w:rFonts w:ascii="Times New Roman" w:hAnsi="Times New Roman" w:eastAsia="仿宋_GB2312"/>
                <w:kern w:val="0"/>
                <w:sz w:val="20"/>
                <w:szCs w:val="20"/>
              </w:rPr>
              <w:t>企业防尘相关措施、作业场所粉尘清单</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 xml:space="preserve">30 </w:t>
            </w:r>
            <w:r>
              <w:rPr>
                <w:rFonts w:ascii="Times New Roman" w:hAnsi="Times New Roman" w:eastAsia="仿宋_GB2312" w:cs="Times New Roman"/>
                <w:kern w:val="0"/>
                <w:sz w:val="20"/>
                <w:szCs w:val="20"/>
              </w:rPr>
              <w:t>噪声排放</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对矿区凿岩、破碎和空压等高噪声设备进行降噪处理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 xml:space="preserve">配备消声、减振和隔振等措施，厂界噪声排放达标。对厂界噪声进行定期监测。符合要求得 </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 xml:space="preserve"> 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《工业企业厂界环境噪声排放标准》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12348-2008</w:t>
            </w:r>
            <w:r>
              <w:rPr>
                <w:rFonts w:hint="eastAsia" w:ascii="Times New Roman" w:hAnsi="Times New Roman" w:eastAsia="仿宋_GB2312" w:cs="Times New Roman"/>
                <w:kern w:val="0"/>
                <w:sz w:val="20"/>
                <w:szCs w:val="20"/>
              </w:rPr>
              <w:t>）</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五、生态修复</w:t>
            </w:r>
            <w:r>
              <w:rPr>
                <w:rFonts w:hint="eastAsia" w:ascii="Times New Roman" w:hAnsi="Times New Roman" w:eastAsia="仿宋_GB2312" w:cs="Times New Roman"/>
                <w:kern w:val="0"/>
                <w:sz w:val="20"/>
                <w:szCs w:val="20"/>
              </w:rPr>
              <w:t>与环境治理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20</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矿山地质环境治理恢复与土地复垦（</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分）</w:t>
            </w: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r>
              <w:rPr>
                <w:rFonts w:hint="eastAsia" w:ascii="Times New Roman" w:hAnsi="Times New Roman" w:eastAsia="仿宋_GB2312" w:cs="Times New Roman"/>
                <w:kern w:val="0"/>
                <w:sz w:val="20"/>
                <w:szCs w:val="20"/>
              </w:rPr>
              <w:t xml:space="preserve">1 </w:t>
            </w:r>
            <w:r>
              <w:rPr>
                <w:rFonts w:ascii="Times New Roman" w:hAnsi="Times New Roman" w:eastAsia="仿宋_GB2312"/>
                <w:kern w:val="0"/>
                <w:sz w:val="20"/>
                <w:szCs w:val="20"/>
              </w:rPr>
              <w:t>矿山地质环境保护与土地复垦方案编制与执行</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5</w:t>
            </w:r>
          </w:p>
        </w:tc>
        <w:tc>
          <w:tcPr>
            <w:tcW w:w="192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要求得 </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《矿山地质环境保护与土地复垦方案》及年度计划、《土地复垦质量控制标准》(TD/T 1036) 、《矿山生态修复技术规范》(TD/T 1070)等标准规范。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3</w:t>
            </w:r>
            <w:r>
              <w:rPr>
                <w:rFonts w:hint="eastAsia" w:ascii="Times New Roman" w:hAnsi="Times New Roman" w:eastAsia="仿宋_GB2312"/>
                <w:kern w:val="0"/>
                <w:sz w:val="20"/>
                <w:szCs w:val="20"/>
              </w:rPr>
              <w:t xml:space="preserve">2 </w:t>
            </w:r>
            <w:r>
              <w:rPr>
                <w:rFonts w:ascii="Times New Roman" w:hAnsi="Times New Roman" w:eastAsia="仿宋_GB2312"/>
                <w:kern w:val="0"/>
                <w:sz w:val="20"/>
                <w:szCs w:val="20"/>
              </w:rPr>
              <w:t>矿山地质环境治理恢复基金计提使用</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1925"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按相关规定及标准足额计提矿山地质环境治理恢复基金并规范使用</w:t>
            </w:r>
            <w:r>
              <w:rPr>
                <w:rFonts w:hint="eastAsia" w:ascii="Times New Roman" w:hAnsi="Times New Roman" w:eastAsia="仿宋_GB2312"/>
                <w:kern w:val="0"/>
                <w:sz w:val="20"/>
                <w:szCs w:val="20"/>
              </w:rPr>
              <w:t>；基金</w:t>
            </w:r>
            <w:r>
              <w:rPr>
                <w:rFonts w:ascii="Times New Roman" w:hAnsi="Times New Roman" w:eastAsia="仿宋_GB2312"/>
                <w:kern w:val="0"/>
                <w:sz w:val="20"/>
                <w:szCs w:val="20"/>
              </w:rPr>
              <w:t>统筹用于开展矿山地质环境治理恢复和土地复垦</w:t>
            </w:r>
            <w:r>
              <w:rPr>
                <w:rFonts w:hint="eastAsia" w:ascii="Times New Roman" w:hAnsi="Times New Roman" w:eastAsia="仿宋_GB2312"/>
                <w:kern w:val="0"/>
                <w:sz w:val="20"/>
                <w:szCs w:val="20"/>
              </w:rPr>
              <w:t>；按照</w:t>
            </w:r>
            <w:r>
              <w:rPr>
                <w:rFonts w:ascii="Times New Roman" w:hAnsi="Times New Roman" w:eastAsia="仿宋_GB2312" w:cs="Times New Roman"/>
                <w:kern w:val="0"/>
                <w:sz w:val="20"/>
                <w:szCs w:val="20"/>
              </w:rPr>
              <w:t>《矿山地质环境保护与土地复垦方案》</w:t>
            </w:r>
            <w:r>
              <w:rPr>
                <w:rFonts w:hint="eastAsia" w:ascii="Times New Roman" w:hAnsi="Times New Roman" w:eastAsia="仿宋_GB2312" w:cs="Times New Roman"/>
                <w:kern w:val="0"/>
                <w:sz w:val="20"/>
                <w:szCs w:val="20"/>
              </w:rPr>
              <w:t>设计进行了年度资金使用</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3</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kern w:val="0"/>
                <w:sz w:val="20"/>
                <w:szCs w:val="20"/>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《矿山地质环境保护与土地复垦方案》及年度计划、基金监管政策文件及标准规范，其他证明材料等。</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（二）治理要求（4分）</w:t>
            </w: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33</w:t>
            </w:r>
            <w:r>
              <w:rPr>
                <w:rFonts w:ascii="Times New Roman" w:hAnsi="Times New Roman" w:eastAsia="仿宋_GB2312" w:cs="Times New Roman"/>
                <w:kern w:val="0"/>
                <w:sz w:val="20"/>
                <w:szCs w:val="20"/>
              </w:rPr>
              <w:t>治理效果</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25"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不设永久外排土场、排矸场</w:t>
            </w:r>
            <w:r>
              <w:rPr>
                <w:rFonts w:hint="eastAsia" w:ascii="Times New Roman" w:hAnsi="Times New Roman" w:eastAsia="仿宋_GB2312"/>
                <w:kern w:val="0"/>
                <w:sz w:val="20"/>
                <w:szCs w:val="20"/>
              </w:rPr>
              <w:t>；</w:t>
            </w:r>
            <w:r>
              <w:rPr>
                <w:rFonts w:ascii="Times New Roman" w:hAnsi="Times New Roman" w:eastAsia="仿宋_GB2312"/>
                <w:kern w:val="0"/>
                <w:sz w:val="20"/>
                <w:szCs w:val="20"/>
              </w:rPr>
              <w:t>排土场、露天采场、矿区专用道路、矿山工业场地、塌陷区等区域生态修复符合《矿山地质环境保护与土地复垦方案》要求</w:t>
            </w:r>
            <w:r>
              <w:rPr>
                <w:rFonts w:hint="eastAsia" w:ascii="Times New Roman" w:hAnsi="Times New Roman" w:eastAsia="仿宋_GB2312"/>
                <w:kern w:val="0"/>
                <w:sz w:val="20"/>
                <w:szCs w:val="20"/>
              </w:rPr>
              <w:t>。落实“边开采、边修复”要求，矿山生态修复能够分区、分期进行的，要分区、分期开展。</w:t>
            </w:r>
            <w:r>
              <w:rPr>
                <w:rFonts w:ascii="Times New Roman" w:hAnsi="Times New Roman" w:eastAsia="仿宋_GB2312"/>
                <w:kern w:val="0"/>
                <w:sz w:val="20"/>
                <w:szCs w:val="20"/>
              </w:rPr>
              <w:t>治理后的各类场地对周边环境不产生污染，与周边自然环境相协调，区域生态功能得到保护和恢复</w:t>
            </w:r>
            <w:r>
              <w:rPr>
                <w:rFonts w:ascii="Times New Roman" w:hAnsi="Times New Roman" w:eastAsia="仿宋_GB2312" w:cs="Times New Roman"/>
                <w:kern w:val="0"/>
                <w:sz w:val="20"/>
                <w:szCs w:val="20"/>
              </w:rPr>
              <w:t>。</w:t>
            </w:r>
            <w:r>
              <w:rPr>
                <w:rFonts w:ascii="Times New Roman" w:hAnsi="Times New Roman" w:eastAsia="仿宋_GB2312"/>
                <w:kern w:val="0"/>
                <w:sz w:val="20"/>
                <w:szCs w:val="20"/>
              </w:rPr>
              <w:t>土地复垦质量符合要求。符合要求得</w:t>
            </w:r>
            <w:r>
              <w:rPr>
                <w:rFonts w:hint="eastAsia" w:ascii="Times New Roman" w:hAnsi="Times New Roman" w:eastAsia="仿宋_GB2312"/>
                <w:kern w:val="0"/>
                <w:sz w:val="20"/>
                <w:szCs w:val="20"/>
              </w:rPr>
              <w:t>4</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《矿山生态环境保护与恢复治理技术规范》（HJ 651）</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《土地复垦质量控制标准》(TD</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T</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 xml:space="preserve">1036) </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《矿山生态修复技术规范》(TD/T 1070)、《生态保护修复成效评估技术指南（试行）》（HJ 1272—2022），</w:t>
            </w:r>
            <w:r>
              <w:rPr>
                <w:rFonts w:ascii="Times New Roman" w:hAnsi="Times New Roman" w:eastAsia="仿宋_GB2312" w:cs="Times New Roman"/>
                <w:kern w:val="0"/>
                <w:sz w:val="20"/>
                <w:szCs w:val="20"/>
              </w:rPr>
              <w:t>其他文件证明材料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w:t>
            </w:r>
            <w:r>
              <w:rPr>
                <w:rFonts w:ascii="Times New Roman" w:hAnsi="Times New Roman" w:eastAsia="仿宋_GB2312" w:cs="Times New Roman"/>
                <w:kern w:val="0"/>
                <w:sz w:val="20"/>
                <w:szCs w:val="20"/>
              </w:rPr>
              <w:t>矿山环境动态监测（</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34</w:t>
            </w:r>
            <w:r>
              <w:rPr>
                <w:rFonts w:ascii="Times New Roman" w:hAnsi="Times New Roman" w:eastAsia="仿宋_GB2312" w:cs="Times New Roman"/>
                <w:kern w:val="0"/>
                <w:sz w:val="20"/>
                <w:szCs w:val="20"/>
              </w:rPr>
              <w:t>动态监测要求</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2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建立动态监测体系，对选矿废水、矿井水、矸石山、排土场、废石堆场、地下水等定期进行环境监测，并根据监测结果，采取了有效保护措施。对地质环境破坏与恢复治理、土地损毁与复垦利用、生态系统破坏（退化）与恢复进行了动态监测。符合要求得 </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 xml:space="preserve"> 分</w:t>
            </w:r>
            <w:r>
              <w:rPr>
                <w:rFonts w:hint="eastAsia" w:ascii="Times New Roman" w:hAnsi="Times New Roman" w:eastAsia="仿宋_GB2312" w:cs="Times New Roman"/>
                <w:kern w:val="0"/>
                <w:sz w:val="20"/>
                <w:szCs w:val="20"/>
                <w:lang w:bidi="ar"/>
              </w:rPr>
              <w:t>，发现一处不符合扣0.5分，扣完为止。</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76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《矿山生态修复技术规范》(TD/T1070)等相关标准规范或其他证明材料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环境管理体系（</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47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35</w:t>
            </w:r>
            <w:r>
              <w:rPr>
                <w:rFonts w:ascii="Times New Roman" w:hAnsi="Times New Roman" w:eastAsia="仿宋_GB2312" w:cs="Times New Roman"/>
                <w:kern w:val="0"/>
                <w:sz w:val="20"/>
                <w:szCs w:val="20"/>
              </w:rPr>
              <w:t>环境管理体系要求</w:t>
            </w:r>
          </w:p>
        </w:tc>
        <w:tc>
          <w:tcPr>
            <w:tcW w:w="282"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2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建立环境管理机制，有完善的环境管理制度</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配备了必要的环境管理机构和生态环境保护等专业技术人员</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；有环境管理日常监管记录得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采取了环境风险防范措施</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获得环境管理体系认证</w:t>
            </w:r>
            <w:r>
              <w:rPr>
                <w:rFonts w:hint="eastAsia" w:ascii="Times New Roman" w:hAnsi="Times New Roman" w:eastAsia="仿宋_GB2312" w:cs="Times New Roman"/>
                <w:kern w:val="0"/>
                <w:sz w:val="20"/>
                <w:szCs w:val="20"/>
              </w:rPr>
              <w:t>，得4分</w:t>
            </w:r>
            <w:r>
              <w:rPr>
                <w:rFonts w:ascii="Times New Roman" w:hAnsi="Times New Roman" w:eastAsia="仿宋_GB2312" w:cs="Times New Roman"/>
                <w:kern w:val="0"/>
                <w:sz w:val="20"/>
                <w:szCs w:val="20"/>
              </w:rPr>
              <w:t>。</w:t>
            </w:r>
            <w:r>
              <w:rPr>
                <w:rFonts w:hint="eastAsia" w:ascii="仿宋_GB2312" w:hAnsi="仿宋_GB2312" w:eastAsia="仿宋_GB2312" w:cs="仿宋_GB2312"/>
                <w:kern w:val="0"/>
                <w:sz w:val="20"/>
                <w:szCs w:val="20"/>
                <w:lang w:bidi="ar"/>
              </w:rPr>
              <w:t>累计得分不超过该项总分值。</w:t>
            </w:r>
          </w:p>
        </w:tc>
        <w:tc>
          <w:tcPr>
            <w:tcW w:w="355"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I</w:t>
            </w:r>
            <w:r>
              <w:rPr>
                <w:rFonts w:ascii="Times New Roman" w:hAnsi="Times New Roman" w:eastAsia="仿宋_GB2312" w:cs="Times New Roman"/>
                <w:kern w:val="0"/>
                <w:sz w:val="20"/>
                <w:szCs w:val="20"/>
              </w:rPr>
              <w:t>SO环境管理体系认证</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六、科技创新与规范管理（</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科技创新（</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36</w:t>
            </w:r>
            <w:r>
              <w:rPr>
                <w:rFonts w:ascii="Times New Roman" w:hAnsi="Times New Roman" w:eastAsia="仿宋_GB2312" w:cs="Times New Roman"/>
                <w:kern w:val="0"/>
                <w:sz w:val="20"/>
                <w:szCs w:val="20"/>
                <w:lang w:bidi="ar"/>
              </w:rPr>
              <w:t>研发及技改投入</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925"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建立产学研用协同创新体系，开展支撑企业主业发展的技术研究</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；具有技术研发队伍和专业技术人员</w:t>
            </w:r>
            <w:r>
              <w:rPr>
                <w:rFonts w:hint="eastAsia" w:ascii="Times New Roman" w:hAnsi="Times New Roman" w:eastAsia="仿宋_GB2312" w:cs="Times New Roman"/>
                <w:kern w:val="0"/>
                <w:sz w:val="20"/>
                <w:szCs w:val="20"/>
                <w:lang w:bidi="ar"/>
              </w:rPr>
              <w:t>，得0.5分</w:t>
            </w:r>
            <w:r>
              <w:rPr>
                <w:rFonts w:ascii="Times New Roman" w:hAnsi="Times New Roman" w:eastAsia="仿宋_GB2312" w:cs="Times New Roman"/>
                <w:kern w:val="0"/>
                <w:sz w:val="20"/>
                <w:szCs w:val="20"/>
                <w:lang w:bidi="ar"/>
              </w:rPr>
              <w:t>；近三年年均研发及技改投入不低于矿山主营业务收入的1.5%</w:t>
            </w:r>
            <w:r>
              <w:rPr>
                <w:rFonts w:hint="eastAsia" w:ascii="Times New Roman" w:hAnsi="Times New Roman" w:eastAsia="仿宋_GB2312" w:cs="Times New Roman"/>
                <w:kern w:val="0"/>
                <w:sz w:val="20"/>
                <w:szCs w:val="20"/>
                <w:lang w:bidi="ar"/>
              </w:rPr>
              <w:t>，得1</w:t>
            </w:r>
            <w:r>
              <w:rPr>
                <w:rFonts w:ascii="Times New Roman" w:hAnsi="Times New Roman" w:eastAsia="仿宋_GB2312" w:cs="Times New Roman"/>
                <w:kern w:val="0"/>
                <w:sz w:val="20"/>
                <w:szCs w:val="20"/>
                <w:lang w:bidi="ar"/>
              </w:rPr>
              <w:t>；完成</w:t>
            </w:r>
            <w:r>
              <w:rPr>
                <w:rFonts w:hint="eastAsia" w:ascii="Times New Roman" w:hAnsi="Times New Roman" w:eastAsia="仿宋_GB2312" w:cs="Times New Roman"/>
                <w:kern w:val="0"/>
                <w:sz w:val="20"/>
                <w:szCs w:val="20"/>
                <w:lang w:bidi="ar"/>
              </w:rPr>
              <w:t>科技创新</w:t>
            </w:r>
            <w:r>
              <w:rPr>
                <w:rFonts w:ascii="Times New Roman" w:hAnsi="Times New Roman" w:eastAsia="仿宋_GB2312" w:cs="Times New Roman"/>
                <w:kern w:val="0"/>
                <w:sz w:val="20"/>
                <w:szCs w:val="20"/>
                <w:lang w:bidi="ar"/>
              </w:rPr>
              <w:t>的专项研究</w:t>
            </w:r>
            <w:r>
              <w:rPr>
                <w:rFonts w:hint="eastAsia" w:ascii="Times New Roman" w:hAnsi="Times New Roman" w:eastAsia="仿宋_GB2312" w:cs="Times New Roman"/>
                <w:kern w:val="0"/>
                <w:sz w:val="20"/>
                <w:szCs w:val="20"/>
                <w:lang w:bidi="ar"/>
              </w:rPr>
              <w:t>1项，得0.5分</w:t>
            </w:r>
            <w:r>
              <w:rPr>
                <w:rFonts w:ascii="Times New Roman" w:hAnsi="Times New Roman" w:eastAsia="仿宋_GB2312" w:cs="Times New Roman"/>
                <w:kern w:val="0"/>
                <w:sz w:val="20"/>
                <w:szCs w:val="20"/>
                <w:lang w:bidi="ar"/>
              </w:rPr>
              <w:t>。</w:t>
            </w:r>
            <w:r>
              <w:rPr>
                <w:rFonts w:hint="eastAsia" w:ascii="仿宋_GB2312" w:hAnsi="仿宋_GB2312" w:eastAsia="仿宋_GB2312" w:cs="仿宋_GB2312"/>
                <w:kern w:val="0"/>
                <w:sz w:val="20"/>
                <w:szCs w:val="20"/>
                <w:lang w:bidi="ar"/>
              </w:rPr>
              <w:t>累计得分不超过该项总分值。</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、查现场</w:t>
            </w:r>
          </w:p>
        </w:tc>
        <w:tc>
          <w:tcPr>
            <w:tcW w:w="761"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生产报表（调度报表）或其他证明材料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textAlignment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37</w:t>
            </w:r>
            <w:r>
              <w:rPr>
                <w:rFonts w:ascii="Times New Roman" w:hAnsi="Times New Roman" w:eastAsia="仿宋_GB2312" w:cs="Times New Roman"/>
                <w:kern w:val="0"/>
                <w:sz w:val="20"/>
                <w:szCs w:val="20"/>
                <w:lang w:bidi="ar"/>
              </w:rPr>
              <w:t>创新成果</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获得1项发明专利得0.5分，最多得2分；</w:t>
            </w:r>
            <w:r>
              <w:rPr>
                <w:rFonts w:hint="eastAsia" w:ascii="Times New Roman" w:hAnsi="Times New Roman" w:eastAsia="仿宋_GB2312" w:cs="Times New Roman"/>
                <w:kern w:val="0"/>
                <w:sz w:val="20"/>
                <w:szCs w:val="20"/>
                <w:lang w:bidi="ar"/>
              </w:rPr>
              <w:t>获得1项实用性专利得0.5分，最高得2分；</w:t>
            </w:r>
            <w:r>
              <w:rPr>
                <w:rFonts w:ascii="Times New Roman" w:hAnsi="Times New Roman" w:eastAsia="仿宋_GB2312" w:cs="Times New Roman"/>
                <w:kern w:val="0"/>
                <w:sz w:val="20"/>
                <w:szCs w:val="20"/>
                <w:lang w:bidi="ar"/>
              </w:rPr>
              <w:t>获得国家级奖励得1分，省部级奖励得0.5分，厅局级奖励得0.5分；</w:t>
            </w:r>
            <w:r>
              <w:rPr>
                <w:rFonts w:hint="eastAsia" w:ascii="Times New Roman" w:hAnsi="Times New Roman" w:eastAsia="仿宋_GB2312" w:cs="Times New Roman"/>
                <w:kern w:val="0"/>
                <w:sz w:val="20"/>
                <w:szCs w:val="20"/>
                <w:lang w:bidi="ar"/>
              </w:rPr>
              <w:t>入选《节地技术和节地模式推荐目录》或</w:t>
            </w:r>
            <w:r>
              <w:rPr>
                <w:rFonts w:ascii="Times New Roman" w:hAnsi="Times New Roman" w:eastAsia="仿宋_GB2312" w:cs="Times New Roman"/>
                <w:kern w:val="0"/>
                <w:sz w:val="20"/>
                <w:szCs w:val="20"/>
                <w:lang w:bidi="ar"/>
              </w:rPr>
              <w:t>最新版《矿产资源节约和综合利用先进适用技术目录》1项，得1分；获得高新技术企业证书，得2分。</w:t>
            </w:r>
            <w:r>
              <w:rPr>
                <w:rFonts w:hint="eastAsia" w:ascii="仿宋_GB2312" w:hAnsi="仿宋_GB2312" w:eastAsia="仿宋_GB2312" w:cs="仿宋_GB2312"/>
                <w:kern w:val="0"/>
                <w:sz w:val="20"/>
                <w:szCs w:val="20"/>
                <w:lang w:bidi="ar"/>
              </w:rPr>
              <w:t>累计得分不超过该项总分值。</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w:t>
            </w:r>
            <w:r>
              <w:rPr>
                <w:rFonts w:hint="eastAsia" w:ascii="Times New Roman" w:hAnsi="Times New Roman" w:eastAsia="仿宋_GB2312" w:cs="Times New Roman"/>
                <w:kern w:val="0"/>
                <w:sz w:val="20"/>
                <w:szCs w:val="20"/>
                <w:lang w:bidi="ar"/>
              </w:rPr>
              <w:t>资料</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主管部门公告文件，项目立项文件及项目台账</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数字化矿山（</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38</w:t>
            </w:r>
            <w:r>
              <w:rPr>
                <w:rFonts w:ascii="Times New Roman" w:hAnsi="Times New Roman" w:eastAsia="仿宋_GB2312" w:cs="Times New Roman"/>
                <w:kern w:val="0"/>
                <w:sz w:val="20"/>
                <w:szCs w:val="20"/>
                <w:lang w:bidi="ar"/>
              </w:rPr>
              <w:t>集中管控平台</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925"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构建矿山自动化集中管控平台，将自动控制系统、远程监控系统、储量管理系统、各种监测系统等集中统一管理</w:t>
            </w:r>
            <w:r>
              <w:rPr>
                <w:rFonts w:hint="eastAsia" w:ascii="Times New Roman" w:hAnsi="Times New Roman" w:eastAsia="仿宋_GB2312" w:cs="Times New Roman"/>
                <w:kern w:val="0"/>
                <w:sz w:val="20"/>
                <w:szCs w:val="20"/>
                <w:lang w:bidi="ar"/>
              </w:rPr>
              <w:t>，得1.5分；</w:t>
            </w:r>
            <w:r>
              <w:rPr>
                <w:rFonts w:ascii="Times New Roman" w:hAnsi="Times New Roman" w:eastAsia="仿宋_GB2312" w:cs="Times New Roman"/>
                <w:kern w:val="0"/>
                <w:sz w:val="20"/>
                <w:szCs w:val="20"/>
                <w:lang w:bidi="ar"/>
              </w:rPr>
              <w:t>探索开展矿山资源储量数字化模型建设，逐步实现资源储量精准化管理，保障生产高效有序</w:t>
            </w:r>
            <w:r>
              <w:rPr>
                <w:rFonts w:hint="eastAsia" w:ascii="Times New Roman" w:hAnsi="Times New Roman" w:eastAsia="仿宋_GB2312" w:cs="Times New Roman"/>
                <w:kern w:val="0"/>
                <w:sz w:val="20"/>
                <w:szCs w:val="20"/>
                <w:lang w:bidi="ar"/>
              </w:rPr>
              <w:t>，得1.5分。具有</w:t>
            </w:r>
            <w:r>
              <w:rPr>
                <w:rFonts w:ascii="Times New Roman" w:hAnsi="Times New Roman" w:eastAsia="仿宋_GB2312" w:cs="Times New Roman"/>
                <w:kern w:val="0"/>
                <w:sz w:val="20"/>
                <w:szCs w:val="20"/>
                <w:lang w:bidi="ar"/>
              </w:rPr>
              <w:t>矿山资源储量数字化模型</w:t>
            </w:r>
            <w:r>
              <w:rPr>
                <w:rFonts w:hint="eastAsia" w:ascii="Times New Roman" w:hAnsi="Times New Roman" w:eastAsia="仿宋_GB2312" w:cs="Times New Roman"/>
                <w:kern w:val="0"/>
                <w:sz w:val="20"/>
                <w:szCs w:val="20"/>
                <w:lang w:bidi="ar"/>
              </w:rPr>
              <w:t>，得2分。</w:t>
            </w:r>
            <w:r>
              <w:rPr>
                <w:rFonts w:hint="eastAsia" w:ascii="仿宋_GB2312" w:hAnsi="仿宋_GB2312" w:eastAsia="仿宋_GB2312" w:cs="仿宋_GB2312"/>
                <w:kern w:val="0"/>
                <w:sz w:val="20"/>
                <w:szCs w:val="20"/>
                <w:lang w:bidi="ar"/>
              </w:rPr>
              <w:t>累计得分不超过该项总分值。</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矿山自动化集中管控系统平台建设方案</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7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39</w:t>
            </w:r>
            <w:r>
              <w:rPr>
                <w:rFonts w:ascii="Times New Roman" w:hAnsi="Times New Roman" w:eastAsia="仿宋_GB2312" w:cs="Times New Roman"/>
                <w:kern w:val="0"/>
                <w:sz w:val="20"/>
                <w:szCs w:val="20"/>
                <w:lang w:bidi="ar"/>
              </w:rPr>
              <w:t>智能化应用</w:t>
            </w:r>
          </w:p>
        </w:tc>
        <w:tc>
          <w:tcPr>
            <w:tcW w:w="282"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实现矿山采选机械化、自动化，鼓励建设智能化矿山</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企业年度计划中有智能矿山建设计划或按照《智能矿山建设规范》（DZ/T 0376-2021）等标准开展智能矿山建设的，得0.5分；已完成智能矿山建设的，得1分。</w:t>
            </w:r>
            <w:r>
              <w:rPr>
                <w:rFonts w:hint="eastAsia" w:ascii="仿宋_GB2312" w:hAnsi="仿宋_GB2312" w:eastAsia="仿宋_GB2312" w:cs="仿宋_GB2312"/>
                <w:kern w:val="0"/>
                <w:sz w:val="20"/>
                <w:szCs w:val="20"/>
                <w:lang w:bidi="ar"/>
              </w:rPr>
              <w:t>累计得分不超过该项总分值。</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企业年度计划书，《智能矿山建设规范》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规范管理（5分）</w:t>
            </w:r>
          </w:p>
          <w:p>
            <w:pPr>
              <w:widowControl/>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0</w:t>
            </w:r>
            <w:r>
              <w:rPr>
                <w:rFonts w:ascii="Times New Roman" w:hAnsi="Times New Roman" w:eastAsia="仿宋_GB2312" w:cs="Times New Roman"/>
                <w:kern w:val="0"/>
                <w:sz w:val="20"/>
                <w:szCs w:val="20"/>
                <w:lang w:bidi="ar"/>
              </w:rPr>
              <w:t>企业文化</w:t>
            </w:r>
          </w:p>
        </w:tc>
        <w:tc>
          <w:tcPr>
            <w:tcW w:w="282"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925"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kern w:val="0"/>
                <w:sz w:val="20"/>
                <w:szCs w:val="20"/>
              </w:rPr>
              <w:t>，</w:t>
            </w:r>
            <w:r>
              <w:rPr>
                <w:rFonts w:hint="eastAsia" w:ascii="Times New Roman" w:hAnsi="Times New Roman" w:eastAsia="仿宋_GB2312" w:cs="Times New Roman"/>
                <w:kern w:val="0"/>
                <w:sz w:val="20"/>
                <w:szCs w:val="20"/>
                <w:lang w:bidi="ar"/>
              </w:rPr>
              <w:t>发现一处不符合扣0.2分，扣完为止。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查资料、查现场、调查走访</w:t>
            </w:r>
          </w:p>
        </w:tc>
        <w:tc>
          <w:tcPr>
            <w:tcW w:w="761"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企业管理文件、自评材料、宣传片、活动证明、认证、证书、调查问卷原始记录等材料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jc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企业诚信</w:t>
            </w:r>
          </w:p>
        </w:tc>
        <w:tc>
          <w:tcPr>
            <w:tcW w:w="282"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925"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依法纳税，按要求汇交地质资料及矿产资源统计基础表，按规定进行矿业权人勘查开采信息公示。</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发现一处不符合扣0.2分，扣完为止。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761"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税务及相关部门证明</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矿地和谐</w:t>
            </w:r>
          </w:p>
        </w:tc>
        <w:tc>
          <w:tcPr>
            <w:tcW w:w="282"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925"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建立职业健康管理制度。建立良好矿地关系，制定和公开申诉回应制度</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具有联系机构与人员，及时妥善处理与受采矿活动影响的社区等利益相关者间的纠纷矛盾，维护当地生产、生活相关生态环境。在劳务用工、基础设施、公益募捐、教育医疗支持等一个及以上方面开展帮扶，助力乡村振兴。符合要求得</w:t>
            </w:r>
            <w:r>
              <w:rPr>
                <w:rFonts w:hint="eastAsia" w:ascii="Times New Roman" w:hAnsi="Times New Roman" w:eastAsia="仿宋_GB2312" w:cs="Times New Roman"/>
                <w:kern w:val="0"/>
                <w:sz w:val="20"/>
                <w:szCs w:val="20"/>
                <w:lang w:bidi="ar"/>
              </w:rPr>
              <w:t>1分，发现一处不符合扣0.2分，扣完为止。</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查资料、调查走访</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相关文件、票据等证明材料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473"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43企业管理</w:t>
            </w:r>
          </w:p>
        </w:tc>
        <w:tc>
          <w:tcPr>
            <w:tcW w:w="282"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25"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仿宋_GB2312" w:hAnsi="仿宋_GB2312" w:eastAsia="仿宋_GB2312" w:cs="仿宋_GB2312"/>
                <w:kern w:val="0"/>
                <w:sz w:val="20"/>
                <w:szCs w:val="20"/>
                <w:lang w:bidi="ar"/>
              </w:rPr>
              <w:t>煤矿安全生产标准化管理通过二级及以上达标验收，得0.5分；各类图纸、报表、台帐、档案资料等应齐全、完整、真实，资源储量开采报表真实可靠，采选装备、设备及材料资料清单内容完备，得0.5分；制定突发环境事件的应急预案并开展应急演练，得0.5分；建立绿色矿山管理体系，配备专（兼）职人员，落实落实矿山建设任务；职工职业技能培训体系和绿色矿山定期培训制度健全，培训计划明确、培训记录完善，得0.5分。累计得分不超过该项总分值。</w:t>
            </w:r>
          </w:p>
        </w:tc>
        <w:tc>
          <w:tcPr>
            <w:tcW w:w="355"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761"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企业管理文件</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bl>
    <w:p>
      <w:pPr>
        <w:rPr>
          <w:sz w:val="20"/>
          <w:szCs w:val="21"/>
        </w:rPr>
      </w:pPr>
    </w:p>
    <w:p>
      <w:pPr>
        <w:outlineLvl w:val="0"/>
        <w:rPr>
          <w:rFonts w:hint="eastAsia" w:ascii="方正小标宋_GBK" w:hAnsi="方正小标宋_GBK" w:eastAsia="方正小标宋_GBK" w:cs="方正小标宋_GBK"/>
          <w:kern w:val="0"/>
          <w:sz w:val="40"/>
          <w:szCs w:val="40"/>
        </w:rPr>
        <w:sectPr>
          <w:footerReference r:id="rId3" w:type="default"/>
          <w:pgSz w:w="16838" w:h="11906" w:orient="landscape"/>
          <w:pgMar w:top="1800" w:right="1440" w:bottom="1800" w:left="1440" w:header="851" w:footer="992" w:gutter="0"/>
          <w:cols w:space="720" w:num="1"/>
          <w:docGrid w:type="lines" w:linePitch="312" w:charSpace="0"/>
        </w:sectPr>
      </w:pPr>
    </w:p>
    <w:p>
      <w:pPr>
        <w:adjustRightInd w:val="0"/>
        <w:snapToGrid w:val="0"/>
        <w:jc w:val="center"/>
        <w:outlineLvl w:val="0"/>
        <w:rPr>
          <w:rFonts w:hint="eastAsia" w:ascii="方正公文小标宋" w:hAnsi="方正公文小标宋" w:eastAsia="方正公文小标宋" w:cs="方正公文小标宋"/>
          <w:kern w:val="0"/>
          <w:sz w:val="40"/>
          <w:szCs w:val="40"/>
        </w:rPr>
      </w:pPr>
      <w:r>
        <w:rPr>
          <w:rFonts w:hint="eastAsia" w:ascii="方正公文小标宋" w:hAnsi="方正公文小标宋" w:eastAsia="方正公文小标宋" w:cs="方正公文小标宋"/>
          <w:bCs/>
          <w:kern w:val="0"/>
          <w:sz w:val="40"/>
          <w:szCs w:val="40"/>
          <w:lang w:bidi="ar"/>
        </w:rPr>
        <w:t>省级绿色矿山建设评价指标（金属矿）</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kern w:val="0"/>
                <w:sz w:val="20"/>
                <w:szCs w:val="20"/>
                <w:lang w:bidi="ar"/>
              </w:rPr>
              <w:t>先决条件</w:t>
            </w:r>
          </w:p>
        </w:tc>
        <w:tc>
          <w:tcPr>
            <w:tcW w:w="2712"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bCs/>
                <w:kern w:val="0"/>
                <w:sz w:val="20"/>
                <w:szCs w:val="20"/>
                <w:lang w:bidi="ar"/>
              </w:rPr>
              <w:t>要求</w:t>
            </w:r>
          </w:p>
        </w:tc>
        <w:tc>
          <w:tcPr>
            <w:tcW w:w="1652" w:type="pct"/>
            <w:tcMar>
              <w:top w:w="12" w:type="dxa"/>
              <w:left w:w="12" w:type="dxa"/>
              <w:right w:w="12" w:type="dxa"/>
            </w:tcMar>
            <w:vAlign w:val="center"/>
          </w:tcPr>
          <w:p>
            <w:pPr>
              <w:widowControl/>
              <w:jc w:val="center"/>
              <w:textAlignment w:val="center"/>
              <w:rPr>
                <w:rFonts w:ascii="Times New Roman" w:hAnsi="Times New Roman" w:eastAsia="黑体" w:cs="Times New Roman"/>
                <w:b/>
                <w:kern w:val="0"/>
                <w:sz w:val="20"/>
                <w:szCs w:val="20"/>
                <w:lang w:bidi="ar"/>
              </w:rPr>
            </w:pPr>
            <w:r>
              <w:rPr>
                <w:rFonts w:hint="eastAsia" w:ascii="Times New Roman" w:hAnsi="Times New Roman" w:eastAsia="黑体" w:cs="Times New Roman"/>
                <w:bCs/>
                <w:kern w:val="0"/>
                <w:sz w:val="20"/>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手续齐全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证照合法有效</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《采矿许可证》《安全生产许可证》《营业执照》</w:t>
            </w:r>
            <w:r>
              <w:rPr>
                <w:rFonts w:ascii="Times New Roman" w:hAnsi="Times New Roman" w:eastAsia="仿宋_GB2312" w:cs="Times New Roman"/>
                <w:kern w:val="0"/>
                <w:sz w:val="20"/>
                <w:szCs w:val="20"/>
              </w:rPr>
              <w:t>证照合法有效</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依法办理环评和排污许可手续，并依法完成竣工环保验收</w:t>
            </w:r>
            <w:r>
              <w:rPr>
                <w:rFonts w:ascii="Times New Roman" w:hAnsi="Times New Roman" w:eastAsia="仿宋_GB2312" w:cs="Times New Roman"/>
                <w:kern w:val="0"/>
                <w:sz w:val="20"/>
                <w:szCs w:val="20"/>
              </w:rPr>
              <w:t>。</w:t>
            </w:r>
          </w:p>
        </w:tc>
        <w:tc>
          <w:tcPr>
            <w:tcW w:w="1652" w:type="pct"/>
            <w:vMerge w:val="restart"/>
            <w:tcMar>
              <w:top w:w="12" w:type="dxa"/>
              <w:left w:w="12" w:type="dxa"/>
              <w:right w:w="12" w:type="dxa"/>
            </w:tcMar>
            <w:vAlign w:val="center"/>
          </w:tcPr>
          <w:p>
            <w:pPr>
              <w:widowControl/>
              <w:jc w:val="left"/>
              <w:textAlignment w:val="top"/>
              <w:rPr>
                <w:rFonts w:ascii="Times New Roman" w:hAnsi="Times New Roman" w:eastAsia="仿宋_GB2312" w:cs="Times New Roman"/>
                <w:kern w:val="0"/>
                <w:sz w:val="20"/>
                <w:szCs w:val="20"/>
                <w:lang w:bidi="ar"/>
              </w:rPr>
            </w:pP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合格    □</w:t>
            </w: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不合格    □</w:t>
            </w:r>
          </w:p>
          <w:p>
            <w:pPr>
              <w:widowControl/>
              <w:jc w:val="left"/>
              <w:textAlignment w:val="top"/>
              <w:rPr>
                <w:rFonts w:ascii="Times New Roman" w:hAnsi="Times New Roman" w:eastAsia="仿宋_GB2312" w:cs="Times New Roman"/>
                <w:kern w:val="0"/>
                <w:sz w:val="20"/>
                <w:szCs w:val="20"/>
              </w:rPr>
            </w:pPr>
          </w:p>
          <w:p>
            <w:pPr>
              <w:widowControl/>
              <w:jc w:val="left"/>
              <w:textAlignment w:val="top"/>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满足所有先决条件方可进行打分评价</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三年内未受行政处罚或已整改到位</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近三年内，未受到自然资源和生态环境等部门行政处罚，</w:t>
            </w:r>
            <w:r>
              <w:rPr>
                <w:rFonts w:ascii="Times New Roman" w:hAnsi="Times New Roman" w:eastAsia="仿宋_GB2312"/>
                <w:kern w:val="0"/>
                <w:sz w:val="20"/>
                <w:szCs w:val="20"/>
              </w:rPr>
              <w:t>或受到处罚</w:t>
            </w:r>
            <w:r>
              <w:rPr>
                <w:rFonts w:hint="eastAsia" w:ascii="Times New Roman" w:hAnsi="Times New Roman" w:eastAsia="仿宋_GB2312"/>
                <w:kern w:val="0"/>
                <w:sz w:val="20"/>
                <w:szCs w:val="20"/>
              </w:rPr>
              <w:t>在履行期限内</w:t>
            </w:r>
            <w:r>
              <w:rPr>
                <w:rFonts w:ascii="Times New Roman" w:hAnsi="Times New Roman" w:eastAsia="仿宋_GB2312"/>
                <w:kern w:val="0"/>
                <w:sz w:val="20"/>
                <w:szCs w:val="20"/>
              </w:rPr>
              <w:t>已执行到位</w:t>
            </w:r>
            <w:r>
              <w:rPr>
                <w:rFonts w:ascii="Times New Roman" w:hAnsi="Times New Roman" w:eastAsia="仿宋_GB2312" w:cs="Times New Roman"/>
                <w:kern w:val="0"/>
                <w:sz w:val="20"/>
                <w:szCs w:val="20"/>
              </w:rPr>
              <w:t>（出具</w:t>
            </w:r>
            <w:r>
              <w:rPr>
                <w:rFonts w:hint="eastAsia" w:ascii="Times New Roman" w:hAnsi="Times New Roman" w:eastAsia="仿宋_GB2312" w:cs="Times New Roman"/>
                <w:kern w:val="0"/>
                <w:sz w:val="20"/>
                <w:szCs w:val="20"/>
              </w:rPr>
              <w:t>相关</w:t>
            </w:r>
            <w:r>
              <w:rPr>
                <w:rFonts w:ascii="Times New Roman" w:hAnsi="Times New Roman" w:eastAsia="仿宋_GB2312" w:cs="Times New Roman"/>
                <w:kern w:val="0"/>
                <w:sz w:val="20"/>
                <w:szCs w:val="20"/>
              </w:rPr>
              <w:t>证明</w:t>
            </w:r>
            <w:r>
              <w:rPr>
                <w:rFonts w:hint="eastAsia" w:ascii="Times New Roman" w:hAnsi="Times New Roman" w:eastAsia="仿宋_GB2312" w:cs="Times New Roman"/>
                <w:kern w:val="0"/>
                <w:sz w:val="20"/>
                <w:szCs w:val="20"/>
              </w:rPr>
              <w:t>材料</w:t>
            </w:r>
            <w:r>
              <w:rPr>
                <w:rFonts w:ascii="Times New Roman" w:hAnsi="Times New Roman" w:eastAsia="仿宋_GB2312" w:cs="Times New Roman"/>
                <w:kern w:val="0"/>
                <w:sz w:val="20"/>
                <w:szCs w:val="20"/>
              </w:rPr>
              <w:t>），且未发生过</w:t>
            </w:r>
            <w:r>
              <w:rPr>
                <w:rFonts w:hint="eastAsia" w:ascii="Times New Roman" w:hAnsi="Times New Roman" w:eastAsia="仿宋_GB2312" w:cs="Times New Roman"/>
                <w:kern w:val="0"/>
                <w:sz w:val="20"/>
                <w:szCs w:val="20"/>
              </w:rPr>
              <w:t>较大</w:t>
            </w:r>
            <w:r>
              <w:rPr>
                <w:rFonts w:ascii="Times New Roman" w:hAnsi="Times New Roman" w:eastAsia="仿宋_GB2312" w:cs="Times New Roman"/>
                <w:kern w:val="0"/>
                <w:sz w:val="20"/>
                <w:szCs w:val="20"/>
              </w:rPr>
              <w:t>及以上安全生产事故</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环境事件的。</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矿业权人异常名录</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矿山要求</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矿山近三年内</w:t>
            </w:r>
            <w:r>
              <w:rPr>
                <w:rFonts w:ascii="Times New Roman" w:hAnsi="Times New Roman" w:eastAsia="仿宋_GB2312" w:cs="Times New Roman"/>
                <w:kern w:val="0"/>
                <w:sz w:val="20"/>
                <w:szCs w:val="20"/>
              </w:rPr>
              <w:t>正常</w:t>
            </w:r>
            <w:r>
              <w:rPr>
                <w:rFonts w:hint="eastAsia" w:ascii="Times New Roman" w:hAnsi="Times New Roman" w:eastAsia="仿宋_GB2312" w:cs="Times New Roman"/>
                <w:kern w:val="0"/>
                <w:sz w:val="20"/>
                <w:szCs w:val="20"/>
              </w:rPr>
              <w:t>生产</w:t>
            </w:r>
            <w:r>
              <w:rPr>
                <w:rFonts w:ascii="Times New Roman" w:hAnsi="Times New Roman" w:eastAsia="仿宋_GB2312" w:cs="Times New Roman"/>
                <w:kern w:val="0"/>
                <w:sz w:val="20"/>
                <w:szCs w:val="20"/>
              </w:rPr>
              <w:t>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矿区范围未涉及</w:t>
            </w:r>
            <w:r>
              <w:rPr>
                <w:rFonts w:hint="eastAsia" w:ascii="Times New Roman" w:hAnsi="Times New Roman" w:eastAsia="仿宋_GB2312" w:cs="Times New Roman"/>
                <w:kern w:val="0"/>
                <w:sz w:val="20"/>
                <w:szCs w:val="20"/>
              </w:rPr>
              <w:t>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bl>
    <w:tbl>
      <w:tblPr>
        <w:tblStyle w:val="6"/>
        <w:tblpPr w:leftFromText="180" w:rightFromText="180" w:vertAnchor="text" w:horzAnchor="page" w:tblpX="1515" w:tblpY="30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998"/>
        <w:gridCol w:w="1113"/>
        <w:gridCol w:w="850"/>
        <w:gridCol w:w="5247"/>
        <w:gridCol w:w="850"/>
        <w:gridCol w:w="2552"/>
        <w:gridCol w:w="869"/>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65"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一级指标</w:t>
            </w:r>
          </w:p>
        </w:tc>
        <w:tc>
          <w:tcPr>
            <w:tcW w:w="35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二级指标</w:t>
            </w:r>
          </w:p>
        </w:tc>
        <w:tc>
          <w:tcPr>
            <w:tcW w:w="398"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三级指标</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标准分</w:t>
            </w:r>
          </w:p>
        </w:tc>
        <w:tc>
          <w:tcPr>
            <w:tcW w:w="187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评分说明</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考核方法</w:t>
            </w:r>
          </w:p>
        </w:tc>
        <w:tc>
          <w:tcPr>
            <w:tcW w:w="913"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依据或标准</w:t>
            </w:r>
          </w:p>
        </w:tc>
        <w:tc>
          <w:tcPr>
            <w:tcW w:w="311"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检查记录</w:t>
            </w:r>
          </w:p>
        </w:tc>
        <w:tc>
          <w:tcPr>
            <w:tcW w:w="170"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一、矿区环境(</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矿容矿貌（</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1功能分区</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按照评审通过的矿山设计方案中矿区总体布局进行功能分区，采矿场、排土场、垃圾场、废</w:t>
            </w:r>
            <w:r>
              <w:rPr>
                <w:rFonts w:hint="eastAsia" w:ascii="Times New Roman" w:hAnsi="Times New Roman" w:eastAsia="仿宋_GB2312" w:cs="Times New Roman"/>
                <w:kern w:val="0"/>
                <w:sz w:val="20"/>
                <w:szCs w:val="20"/>
              </w:rPr>
              <w:t>石</w:t>
            </w:r>
            <w:r>
              <w:rPr>
                <w:rFonts w:ascii="Times New Roman" w:hAnsi="Times New Roman" w:eastAsia="仿宋_GB2312" w:cs="Times New Roman"/>
                <w:kern w:val="0"/>
                <w:sz w:val="20"/>
                <w:szCs w:val="20"/>
              </w:rPr>
              <w:t>堆置场、选矿场等与生活区应保持合理的安全距离。符合要求得2分，发现一处不符合扣0.5分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矿区总平面布置图或示意图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2配套设施</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矿区总平面布置图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3标识标牌</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生产区按要求设置操作提示牌、说明牌、线路示意图牌、安全警示牌等各类标牌，标牌的尺寸、形状、颜色设置应符合规定。</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《标牌》、《矿山安全标志》</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4主干道路</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矿区主干道路面硬化或固化，表面平整、密实和粗糙度适当，固化道路实施洒水、喷雾等降尘措施，养护良好。</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《厂矿道路设计规范》</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定置管理</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设备、物资材料规范管理，做到分类分区、摆放有序、堆码整齐。符合要求得2分，发现一处不符合扣0.5分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6清洁卫生</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矿区保持清洁卫生，生产区及管理区无垃圾、无废石乱扔乱放，生产现场管线无跑、冒、滴、漏现象。符合要求得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矿区绿化美化（</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7矿区绿化</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矿区可绿化区域实现全覆盖，且无大面积表土裸露。绿化覆盖率达到可绿化面积的100%。</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可绿化</w:t>
            </w:r>
            <w:r>
              <w:rPr>
                <w:rFonts w:hint="eastAsia" w:ascii="Times New Roman" w:hAnsi="Times New Roman" w:eastAsia="仿宋_GB2312" w:cs="Times New Roman"/>
                <w:kern w:val="0"/>
                <w:sz w:val="20"/>
                <w:szCs w:val="20"/>
              </w:rPr>
              <w:t>区域</w:t>
            </w:r>
            <w:r>
              <w:rPr>
                <w:rFonts w:ascii="Times New Roman" w:hAnsi="Times New Roman" w:eastAsia="仿宋_GB2312" w:cs="Times New Roman"/>
                <w:kern w:val="0"/>
                <w:sz w:val="20"/>
                <w:szCs w:val="20"/>
              </w:rPr>
              <w:t>是指除采场、建筑覆盖区、硬化地面</w:t>
            </w:r>
            <w:r>
              <w:rPr>
                <w:rFonts w:hint="eastAsia" w:ascii="Times New Roman" w:hAnsi="Times New Roman" w:eastAsia="仿宋_GB2312" w:cs="Times New Roman"/>
                <w:kern w:val="0"/>
                <w:sz w:val="20"/>
                <w:szCs w:val="20"/>
              </w:rPr>
              <w:t>等</w:t>
            </w:r>
            <w:r>
              <w:rPr>
                <w:rFonts w:ascii="Times New Roman" w:hAnsi="Times New Roman" w:eastAsia="仿宋_GB2312" w:cs="Times New Roman"/>
                <w:kern w:val="0"/>
                <w:sz w:val="20"/>
                <w:szCs w:val="20"/>
              </w:rPr>
              <w:t>不宜进行绿化区域以外的区域</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8绿化效果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绿化植物以本土物种为主，搭配合理，与周边环境协调一致，符合当地气候条件。符合要求得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二、资源开采</w:t>
            </w:r>
            <w:bookmarkStart w:id="3" w:name="OLE_LINK9"/>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16</w:t>
            </w:r>
            <w:r>
              <w:rPr>
                <w:rFonts w:ascii="Times New Roman" w:hAnsi="Times New Roman" w:eastAsia="仿宋_GB2312" w:cs="Times New Roman"/>
                <w:kern w:val="0"/>
                <w:sz w:val="20"/>
                <w:szCs w:val="20"/>
              </w:rPr>
              <w:t>分）</w:t>
            </w:r>
            <w:bookmarkEnd w:id="3"/>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开采活动（</w:t>
            </w: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开采方式</w:t>
            </w:r>
            <w:r>
              <w:rPr>
                <w:rFonts w:hint="eastAsia" w:ascii="Times New Roman" w:hAnsi="Times New Roman" w:eastAsia="仿宋_GB2312" w:cs="Times New Roman"/>
                <w:kern w:val="0"/>
                <w:sz w:val="20"/>
                <w:szCs w:val="20"/>
              </w:rPr>
              <w:t>及工艺</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露天开采：</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①</w:t>
            </w:r>
            <w:r>
              <w:rPr>
                <w:rFonts w:ascii="Times New Roman" w:hAnsi="Times New Roman" w:eastAsia="仿宋_GB2312" w:cs="Times New Roman"/>
                <w:kern w:val="0"/>
                <w:sz w:val="20"/>
                <w:szCs w:val="20"/>
              </w:rPr>
              <w:t>露天开采采用自上而下分台阶开采，符合开采设计要求。</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4分。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②</w:t>
            </w:r>
            <w:r>
              <w:rPr>
                <w:rFonts w:hint="eastAsia" w:ascii="Times New Roman" w:hAnsi="Times New Roman" w:eastAsia="仿宋_GB2312" w:cs="Times New Roman"/>
                <w:kern w:val="0"/>
                <w:sz w:val="20"/>
                <w:szCs w:val="20"/>
              </w:rPr>
              <w:t>坚持采剥并举、剥离先行的原则，优化开采布局，选择合理工艺，科学制定</w:t>
            </w:r>
            <w:r>
              <w:rPr>
                <w:rFonts w:ascii="Times New Roman" w:hAnsi="Times New Roman" w:eastAsia="仿宋_GB2312" w:cs="Times New Roman"/>
                <w:kern w:val="0"/>
                <w:sz w:val="20"/>
                <w:szCs w:val="20"/>
              </w:rPr>
              <w:t>采排</w:t>
            </w:r>
            <w:r>
              <w:rPr>
                <w:rFonts w:hint="eastAsia" w:ascii="Times New Roman" w:hAnsi="Times New Roman" w:eastAsia="仿宋_GB2312" w:cs="Times New Roman"/>
                <w:kern w:val="0"/>
                <w:sz w:val="20"/>
                <w:szCs w:val="20"/>
              </w:rPr>
              <w:t>计划，尽量减少对地表的破坏。</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2分。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③未使用国家限制和淘汰类技术、材料、设备</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地下开采：</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①</w:t>
            </w:r>
            <w:r>
              <w:rPr>
                <w:rFonts w:ascii="Times New Roman" w:hAnsi="Times New Roman" w:eastAsia="仿宋_GB2312" w:cs="Times New Roman"/>
                <w:kern w:val="0"/>
                <w:sz w:val="20"/>
                <w:szCs w:val="20"/>
              </w:rPr>
              <w:t>地下开采方法和顺序合理，符合开采设计要求</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开采技术</w:t>
            </w:r>
            <w:r>
              <w:rPr>
                <w:rFonts w:hint="eastAsia" w:ascii="Times New Roman" w:hAnsi="Times New Roman" w:eastAsia="仿宋_GB2312" w:cs="Times New Roman"/>
                <w:kern w:val="0"/>
                <w:sz w:val="20"/>
                <w:szCs w:val="20"/>
              </w:rPr>
              <w:t>符合</w:t>
            </w:r>
            <w:r>
              <w:rPr>
                <w:rFonts w:ascii="Times New Roman" w:hAnsi="Times New Roman" w:eastAsia="仿宋_GB2312" w:cs="Times New Roman"/>
                <w:kern w:val="0"/>
                <w:sz w:val="20"/>
                <w:szCs w:val="20"/>
              </w:rPr>
              <w:t>生态环境保护要求。</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②选择国家鼓励的机械化、自动化、信息化和智能化的先进开采工艺和技术</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③优先采用充填开采、井下破碎、封闭运输等先进技术，有效减少开采引起的大面积地面沉降</w:t>
            </w:r>
            <w:r>
              <w:rPr>
                <w:rFonts w:hint="eastAsia" w:ascii="Times New Roman" w:hAnsi="Times New Roman" w:eastAsia="仿宋_GB2312" w:cs="Times New Roman"/>
                <w:kern w:val="0"/>
                <w:sz w:val="20"/>
                <w:szCs w:val="20"/>
                <w:lang w:bidi="ar"/>
              </w:rPr>
              <w:t>；利用采空区规模化环保化处置废石、尾矿等。符合要求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w:t>
            </w:r>
            <w:r>
              <w:rPr>
                <w:rFonts w:ascii="Times New Roman" w:hAnsi="Times New Roman" w:eastAsia="仿宋_GB2312" w:cs="Times New Roman"/>
                <w:kern w:val="0"/>
                <w:sz w:val="20"/>
                <w:szCs w:val="20"/>
                <w:lang w:bidi="ar"/>
              </w:rPr>
              <w:t>；</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④未使用国家限制和淘汰类技术、材料、设备</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（兼备井工和露天开采的，以现阶段主要开采方式选择其一进行评分，分数不累加，</w:t>
            </w:r>
            <w:r>
              <w:rPr>
                <w:rFonts w:hint="eastAsia" w:ascii="仿宋_GB2312" w:hAnsi="仿宋_GB2312" w:eastAsia="仿宋_GB2312" w:cs="仿宋_GB2312"/>
                <w:kern w:val="0"/>
                <w:sz w:val="20"/>
                <w:szCs w:val="20"/>
                <w:lang w:bidi="ar"/>
              </w:rPr>
              <w:t>累计得分不超过该项总分值。</w:t>
            </w:r>
            <w:r>
              <w:rPr>
                <w:rFonts w:hint="eastAsia" w:ascii="Times New Roman" w:hAnsi="Times New Roman" w:eastAsia="仿宋_GB2312" w:cs="Times New Roman"/>
                <w:kern w:val="0"/>
                <w:sz w:val="20"/>
                <w:szCs w:val="20"/>
              </w:rPr>
              <w:t>）</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10爆破</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涉及爆破作业的矿山，采用先进、安全、高效、经济、环保的爆破工艺，通过优化爆破参数、爆破方式等手段，控制矿石块度，降低爆破粉尘、冲击波、震动等危害。</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查现场、查资料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w:t>
            </w:r>
            <w:r>
              <w:rPr>
                <w:rFonts w:ascii="Times New Roman" w:hAnsi="Times New Roman" w:eastAsia="仿宋_GB2312" w:cs="Times New Roman"/>
                <w:kern w:val="0"/>
                <w:sz w:val="20"/>
                <w:szCs w:val="20"/>
              </w:rPr>
              <w:t>开采回采率</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开采回采率达到或高于《矿产资源开发与恢复治理方案》设计指标，且不低于自然资源部公告发布的最低指标要求。符合要求得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，发现一处不符合扣1分，扣完为止。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自然资源部发布</w:t>
            </w:r>
            <w:r>
              <w:rPr>
                <w:rFonts w:hint="eastAsia" w:ascii="Times New Roman" w:hAnsi="Times New Roman" w:eastAsia="仿宋_GB2312" w:cs="Times New Roman"/>
                <w:kern w:val="0"/>
                <w:sz w:val="20"/>
                <w:szCs w:val="20"/>
              </w:rPr>
              <w:t>的</w:t>
            </w:r>
            <w:r>
              <w:rPr>
                <w:rFonts w:ascii="Times New Roman" w:hAnsi="Times New Roman" w:eastAsia="仿宋_GB2312" w:cs="Times New Roman"/>
                <w:kern w:val="0"/>
                <w:sz w:val="20"/>
                <w:szCs w:val="20"/>
              </w:rPr>
              <w:t>“三率”指标要求</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w:t>
            </w:r>
            <w:r>
              <w:rPr>
                <w:rFonts w:ascii="Times New Roman" w:hAnsi="Times New Roman" w:eastAsia="仿宋_GB2312" w:cs="Times New Roman"/>
                <w:kern w:val="0"/>
                <w:sz w:val="20"/>
                <w:szCs w:val="20"/>
              </w:rPr>
              <w:t>开采工作面（</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质量要求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露天开采：</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①作业平台干净，保持平整、通畅，无杂物、无积水，工作台阶与非工作台阶坡面无危岩，得2分；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②非工作台阶滚落物及时清理，并在安全隐患位置设置警戒线或安全牌，得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井工开采：</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①井工开采矿山工作面安全出口畅通，满足通风、运输、行人、设备安装、检修的需要，支护完好，得2分；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②工作面无较大面积积水、无浮碴、无杂物，材料堆放整齐，得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p>
            <w:pPr>
              <w:widowControl/>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（兼备井工和露天开采的，以现阶段主要开采方式选择其一进行评分，分数不累加）</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综合利用</w:t>
            </w:r>
            <w:r>
              <w:rPr>
                <w:rFonts w:hint="eastAsia" w:ascii="Times New Roman" w:hAnsi="Times New Roman" w:eastAsia="仿宋_GB2312" w:cs="Times New Roman"/>
                <w:kern w:val="0"/>
                <w:sz w:val="20"/>
                <w:szCs w:val="20"/>
                <w:lang w:bidi="ar"/>
              </w:rPr>
              <w:t>（</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19</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选矿回收（</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13</w:t>
            </w:r>
            <w:r>
              <w:rPr>
                <w:rFonts w:ascii="Times New Roman" w:hAnsi="Times New Roman" w:eastAsia="仿宋_GB2312" w:cs="Times New Roman"/>
                <w:kern w:val="0"/>
                <w:sz w:val="20"/>
                <w:szCs w:val="20"/>
              </w:rPr>
              <w:t>选矿加工工艺</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采用自动化程度高、能耗低、污染物产生量少的生产设备和工艺；选用高效、低毒对环境影响小的药剂（黄金行业氰化药剂室应单独隔离且完全封闭）</w:t>
            </w:r>
            <w:r>
              <w:rPr>
                <w:rFonts w:ascii="Times New Roman" w:hAnsi="Times New Roman" w:eastAsia="仿宋_GB2312" w:cs="Times New Roman"/>
                <w:kern w:val="0"/>
                <w:sz w:val="20"/>
                <w:szCs w:val="20"/>
              </w:rPr>
              <w:t>。符合要求得2分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bookmarkStart w:id="4" w:name="OLE_LINK17"/>
            <w:r>
              <w:rPr>
                <w:rFonts w:hint="eastAsia" w:ascii="Times New Roman" w:hAnsi="Times New Roman" w:eastAsia="仿宋_GB2312" w:cs="Times New Roman"/>
                <w:kern w:val="0"/>
                <w:sz w:val="20"/>
                <w:szCs w:val="20"/>
              </w:rPr>
              <w:t>《冶金矿山选矿厂工艺设计规范》（GB50612-2010）</w:t>
            </w:r>
            <w:bookmarkEnd w:id="4"/>
            <w:r>
              <w:rPr>
                <w:rFonts w:hint="eastAsia" w:ascii="Times New Roman" w:hAnsi="Times New Roman" w:eastAsia="仿宋_GB2312" w:cs="Times New Roman"/>
                <w:kern w:val="0"/>
                <w:sz w:val="20"/>
                <w:szCs w:val="20"/>
              </w:rPr>
              <w:t>。</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14</w:t>
            </w:r>
            <w:r>
              <w:rPr>
                <w:rFonts w:ascii="Times New Roman" w:hAnsi="Times New Roman" w:eastAsia="仿宋_GB2312" w:cs="Times New Roman"/>
                <w:kern w:val="0"/>
                <w:sz w:val="20"/>
                <w:szCs w:val="20"/>
              </w:rPr>
              <w:t>选矿回收率</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选矿回收率达到或高于《矿产资源开发与恢复治理方案》设计指标，且不低于自然资源部公告发布的最低指标要求。</w:t>
            </w:r>
            <w:r>
              <w:rPr>
                <w:rFonts w:ascii="Times New Roman" w:hAnsi="Times New Roman" w:eastAsia="仿宋_GB2312" w:cs="Times New Roman"/>
                <w:kern w:val="0"/>
                <w:sz w:val="20"/>
                <w:szCs w:val="20"/>
              </w:rPr>
              <w:t>符合要求得2分</w:t>
            </w:r>
            <w:r>
              <w:rPr>
                <w:rFonts w:hint="eastAsia" w:ascii="Times New Roman" w:hAnsi="Times New Roman" w:eastAsia="仿宋_GB2312" w:cs="Times New Roman"/>
                <w:kern w:val="0"/>
                <w:sz w:val="20"/>
                <w:szCs w:val="20"/>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（二）共伴生资源</w:t>
            </w:r>
            <w:r>
              <w:rPr>
                <w:rFonts w:ascii="Times New Roman" w:hAnsi="Times New Roman" w:eastAsia="仿宋_GB2312" w:cs="Times New Roman"/>
                <w:kern w:val="0"/>
                <w:sz w:val="20"/>
                <w:szCs w:val="20"/>
                <w:lang w:bidi="ar"/>
              </w:rPr>
              <w:t>综合利用（</w:t>
            </w:r>
            <w:r>
              <w:rPr>
                <w:rFonts w:hint="eastAsia" w:ascii="Times New Roman" w:hAnsi="Times New Roman" w:eastAsia="仿宋_GB2312" w:cs="Times New Roman"/>
                <w:kern w:val="0"/>
                <w:sz w:val="20"/>
                <w:szCs w:val="20"/>
                <w:lang w:bidi="ar"/>
              </w:rPr>
              <w:t>10</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15</w:t>
            </w:r>
            <w:r>
              <w:rPr>
                <w:rFonts w:ascii="Times New Roman" w:hAnsi="Times New Roman" w:eastAsia="仿宋_GB2312" w:cs="Times New Roman"/>
                <w:kern w:val="0"/>
                <w:sz w:val="20"/>
                <w:szCs w:val="20"/>
                <w:lang w:bidi="ar"/>
              </w:rPr>
              <w:t>共伴生资源综合勘查与评价</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按矿产资源开发利用方案进行共伴生资源的综合勘查、综合评价、综合开发。符合要求得2分。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vMerge w:val="restart"/>
            <w:tcMar>
              <w:top w:w="12" w:type="dxa"/>
              <w:left w:w="12" w:type="dxa"/>
              <w:right w:w="12" w:type="dxa"/>
            </w:tcMar>
            <w:vAlign w:val="center"/>
          </w:tcPr>
          <w:p>
            <w:pPr>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《矿产资源综合勘查评价规范》（GB/T 25283）</w:t>
            </w:r>
            <w:r>
              <w:rPr>
                <w:rFonts w:hint="eastAsia" w:ascii="Times New Roman" w:hAnsi="Times New Roman" w:eastAsia="仿宋_GB2312" w:cs="Times New Roman"/>
                <w:kern w:val="0"/>
                <w:sz w:val="20"/>
                <w:szCs w:val="20"/>
              </w:rPr>
              <w:t>、《矿产资源开发利用方案》，《矿产资源开发与恢复治理方案》、自然资源部“三率”指标要求，</w:t>
            </w: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16</w:t>
            </w:r>
            <w:r>
              <w:rPr>
                <w:rFonts w:hint="eastAsia" w:ascii="Times New Roman" w:hAnsi="Times New Roman" w:eastAsia="仿宋_GB2312" w:cs="Times New Roman"/>
                <w:kern w:val="0"/>
                <w:sz w:val="20"/>
                <w:szCs w:val="20"/>
              </w:rPr>
              <w:t>共伴生矿产综合利用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选用先进适用、经济合理的工艺技术对具有工业价值的共伴生矿产进行加工处理和综合开发利用；新建、改扩建矿山，共伴生矿产资源利用工程与主矿产的采选工程同时设计、同时施工、同时投用；不能同时施工或投产的，预留采选工程条件；</w:t>
            </w:r>
            <w:r>
              <w:rPr>
                <w:rFonts w:hint="eastAsia" w:ascii="Times New Roman" w:hAnsi="Times New Roman" w:eastAsia="仿宋_GB2312" w:cs="Times New Roman"/>
                <w:kern w:val="0"/>
                <w:sz w:val="20"/>
                <w:szCs w:val="20"/>
              </w:rPr>
              <w:t>对复杂难处理或低品位矿石，采用新工艺降低能耗，或者采用选冶联合工艺提高技术经济指标，取得效果并提供证明材料。</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查现场</w:t>
            </w:r>
          </w:p>
        </w:tc>
        <w:tc>
          <w:tcPr>
            <w:tcW w:w="913" w:type="pct"/>
            <w:vMerge w:val="continue"/>
            <w:tcMar>
              <w:top w:w="12" w:type="dxa"/>
              <w:left w:w="12" w:type="dxa"/>
              <w:right w:w="12" w:type="dxa"/>
            </w:tcMar>
            <w:vAlign w:val="center"/>
          </w:tcPr>
          <w:p>
            <w:pPr>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17</w:t>
            </w:r>
            <w:r>
              <w:rPr>
                <w:rFonts w:ascii="Times New Roman" w:hAnsi="Times New Roman" w:eastAsia="仿宋_GB2312" w:cs="Times New Roman"/>
                <w:kern w:val="0"/>
                <w:sz w:val="20"/>
                <w:szCs w:val="20"/>
                <w:lang w:bidi="ar"/>
              </w:rPr>
              <w:t>共伴生</w:t>
            </w:r>
            <w:r>
              <w:rPr>
                <w:rFonts w:ascii="Times New Roman" w:hAnsi="Times New Roman" w:eastAsia="仿宋_GB2312" w:cs="Times New Roman"/>
                <w:kern w:val="0"/>
                <w:sz w:val="20"/>
                <w:szCs w:val="20"/>
              </w:rPr>
              <w:t>矿产资源综合利用率</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共伴生综合利用率指标达到或高于《矿产资源开发与恢复治理方案》设计指标，且不低于自然资源部公告发布的最低指标要求。</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p>
        </w:tc>
        <w:tc>
          <w:tcPr>
            <w:tcW w:w="913" w:type="pct"/>
            <w:vMerge w:val="continue"/>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对暂不能开采利用的矿产</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对暂不能开采利用的共伴生矿产采取保护措施。</w:t>
            </w:r>
            <w:r>
              <w:rPr>
                <w:rFonts w:ascii="Times New Roman" w:hAnsi="Times New Roman" w:eastAsia="仿宋_GB2312" w:cs="Times New Roman"/>
                <w:kern w:val="0"/>
                <w:sz w:val="20"/>
                <w:szCs w:val="20"/>
              </w:rPr>
              <w:t>符合要求得2分。</w:t>
            </w:r>
            <w:bookmarkStart w:id="5" w:name="OLE_LINK18"/>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bookmarkEnd w:id="5"/>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《矿产资源开发利用方案》，矿山设计</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固废综合利用（</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固废处置与利用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①对废石、尾矿等固体废物进行资源化利用，采用铺路、生产建材、井下充填、治理塌陷区等方式充分利用，减少固体废物积存量和占地面积，</w:t>
            </w:r>
            <w:r>
              <w:rPr>
                <w:rFonts w:ascii="Times New Roman" w:hAnsi="Times New Roman" w:eastAsia="仿宋_GB2312" w:cs="Times New Roman"/>
                <w:kern w:val="0"/>
                <w:sz w:val="20"/>
                <w:szCs w:val="20"/>
                <w:lang w:bidi="ar"/>
              </w:rPr>
              <w:t>满足要求得</w:t>
            </w:r>
            <w:r>
              <w:rPr>
                <w:rFonts w:hint="eastAsia" w:ascii="Times New Roman" w:hAnsi="Times New Roman" w:eastAsia="仿宋_GB2312" w:cs="Times New Roman"/>
                <w:kern w:val="0"/>
                <w:sz w:val="20"/>
                <w:szCs w:val="20"/>
                <w:lang w:bidi="ar"/>
              </w:rPr>
              <w:t>0.5</w:t>
            </w:r>
            <w:r>
              <w:rPr>
                <w:rFonts w:ascii="Times New Roman" w:hAnsi="Times New Roman" w:eastAsia="仿宋_GB2312" w:cs="Times New Roman"/>
                <w:kern w:val="0"/>
                <w:sz w:val="20"/>
                <w:szCs w:val="20"/>
                <w:lang w:bidi="ar"/>
              </w:rPr>
              <w:t>分；</w:t>
            </w:r>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②对暂时不利用或不能利用的废石、尾矿分类处置，处置率100%。黄金矿山氰渣的处置和利用符合规定，氰渣储存、运输要采取防雨、防渗（漏）措施</w:t>
            </w:r>
            <w:r>
              <w:rPr>
                <w:rFonts w:ascii="Times New Roman" w:hAnsi="Times New Roman" w:eastAsia="仿宋_GB2312" w:cs="Times New Roman"/>
                <w:kern w:val="0"/>
                <w:sz w:val="20"/>
                <w:szCs w:val="20"/>
                <w:lang w:bidi="ar"/>
              </w:rPr>
              <w:t>，满足要求得</w:t>
            </w:r>
            <w:r>
              <w:rPr>
                <w:rFonts w:hint="eastAsia" w:ascii="Times New Roman" w:hAnsi="Times New Roman" w:eastAsia="仿宋_GB2312" w:cs="Times New Roman"/>
                <w:kern w:val="0"/>
                <w:sz w:val="20"/>
                <w:szCs w:val="20"/>
                <w:lang w:bidi="ar"/>
              </w:rPr>
              <w:t>0.5</w:t>
            </w:r>
            <w:r>
              <w:rPr>
                <w:rFonts w:ascii="Times New Roman" w:hAnsi="Times New Roman" w:eastAsia="仿宋_GB2312" w:cs="Times New Roman"/>
                <w:kern w:val="0"/>
                <w:sz w:val="20"/>
                <w:szCs w:val="20"/>
                <w:lang w:bidi="ar"/>
              </w:rPr>
              <w:t>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生产报表、销售报表、财务报表等，</w:t>
            </w:r>
            <w:r>
              <w:rPr>
                <w:rFonts w:ascii="Times New Roman" w:hAnsi="Times New Roman" w:eastAsia="仿宋_GB2312" w:cs="Times New Roman"/>
                <w:kern w:val="0"/>
                <w:sz w:val="20"/>
                <w:szCs w:val="20"/>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20</w:t>
            </w:r>
            <w:r>
              <w:rPr>
                <w:rFonts w:ascii="Times New Roman" w:hAnsi="Times New Roman" w:eastAsia="仿宋_GB2312" w:cs="Times New Roman"/>
                <w:kern w:val="0"/>
                <w:sz w:val="20"/>
                <w:szCs w:val="20"/>
                <w:lang w:bidi="ar"/>
              </w:rPr>
              <w:t>土质剥离物的综合利用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优先采用内排土法，矿山剥离表土按照《矿产资源开发与恢复治理方案》要求，堆存有序，采取措施防止水土流失；表层熟土用于土地复垦、土壤改良、生态修复。符合要求得1分</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《矿产资源开发与恢复治理方案》</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（四）废水综合利用（3分）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21生产、生活废水综合利用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配备矿井水、疏干水等开采废水处理设施；采用洁净化、资源化技术和工艺合理处置，处置率达到100%，矿井水</w:t>
            </w:r>
            <w:r>
              <w:rPr>
                <w:rFonts w:hint="eastAsia" w:ascii="Times New Roman" w:hAnsi="Times New Roman" w:eastAsia="仿宋_GB2312" w:cs="Times New Roman"/>
                <w:kern w:val="0"/>
                <w:sz w:val="20"/>
                <w:szCs w:val="20"/>
                <w:lang w:bidi="ar"/>
              </w:rPr>
              <w:t>优先用于矿山生产用水；</w:t>
            </w:r>
            <w:r>
              <w:rPr>
                <w:rFonts w:ascii="Times New Roman" w:hAnsi="Times New Roman" w:eastAsia="仿宋_GB2312" w:cs="Times New Roman"/>
                <w:kern w:val="0"/>
                <w:sz w:val="20"/>
                <w:szCs w:val="20"/>
                <w:lang w:bidi="ar"/>
              </w:rPr>
              <w:t>建立选矿废水循环处理系统</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实现循环利用，选矿废水</w:t>
            </w:r>
            <w:r>
              <w:rPr>
                <w:rFonts w:hint="eastAsia" w:ascii="Times New Roman" w:hAnsi="Times New Roman" w:eastAsia="仿宋_GB2312" w:cs="Times New Roman"/>
                <w:kern w:val="0"/>
                <w:sz w:val="20"/>
                <w:szCs w:val="20"/>
                <w:lang w:bidi="ar"/>
              </w:rPr>
              <w:t>循环</w:t>
            </w:r>
            <w:r>
              <w:rPr>
                <w:rFonts w:ascii="Times New Roman" w:hAnsi="Times New Roman" w:eastAsia="仿宋_GB2312" w:cs="Times New Roman"/>
                <w:kern w:val="0"/>
                <w:sz w:val="20"/>
                <w:szCs w:val="20"/>
                <w:lang w:bidi="ar"/>
              </w:rPr>
              <w:t>利用率不低于85%</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生产废水排放及排污口设置符合相关标准和要求</w:t>
            </w:r>
            <w:r>
              <w:rPr>
                <w:rFonts w:hint="eastAsia" w:ascii="Times New Roman" w:hAnsi="Times New Roman" w:eastAsia="仿宋_GB2312" w:cs="Times New Roman"/>
                <w:kern w:val="0"/>
                <w:sz w:val="20"/>
                <w:szCs w:val="20"/>
                <w:lang w:bidi="ar"/>
              </w:rPr>
              <w:t>；企业配备生活污水处理系统或</w:t>
            </w:r>
            <w:r>
              <w:rPr>
                <w:rFonts w:hint="eastAsia" w:ascii="Times New Roman" w:hAnsi="Times New Roman" w:eastAsia="仿宋_GB2312"/>
                <w:kern w:val="0"/>
                <w:sz w:val="20"/>
                <w:szCs w:val="20"/>
                <w:lang w:bidi="ar"/>
              </w:rPr>
              <w:t>直接连入城镇污水处理管网</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生活污水处置达标后，用于工业场地浇灌绿化</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洒水降尘或其他综合利用。符合要求得</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《矿产资源开发利用方案》</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矿山设计</w:t>
            </w:r>
            <w:r>
              <w:rPr>
                <w:rFonts w:hint="eastAsia" w:ascii="Times New Roman" w:hAnsi="Times New Roman" w:eastAsia="仿宋_GB2312" w:cs="Times New Roman"/>
                <w:kern w:val="0"/>
                <w:sz w:val="20"/>
                <w:szCs w:val="20"/>
                <w:lang w:bidi="ar"/>
              </w:rPr>
              <w:t>、生产报表等资料，</w:t>
            </w:r>
            <w:r>
              <w:rPr>
                <w:rFonts w:ascii="Times New Roman" w:hAnsi="Times New Roman" w:eastAsia="仿宋_GB2312" w:cs="Times New Roman"/>
                <w:kern w:val="0"/>
                <w:sz w:val="20"/>
                <w:szCs w:val="20"/>
                <w:lang w:bidi="ar"/>
              </w:rPr>
              <w:t>污水站等环保设施验收资料</w:t>
            </w:r>
            <w:r>
              <w:rPr>
                <w:rFonts w:hint="eastAsia" w:ascii="Times New Roman" w:hAnsi="Times New Roman" w:eastAsia="仿宋_GB2312" w:cs="Times New Roman"/>
                <w:kern w:val="0"/>
                <w:sz w:val="20"/>
                <w:szCs w:val="20"/>
                <w:lang w:bidi="ar"/>
              </w:rPr>
              <w:t>，污水综合</w:t>
            </w:r>
            <w:r>
              <w:rPr>
                <w:rFonts w:ascii="Times New Roman" w:hAnsi="Times New Roman" w:eastAsia="仿宋_GB2312" w:cs="Times New Roman"/>
                <w:kern w:val="0"/>
                <w:sz w:val="20"/>
                <w:szCs w:val="20"/>
                <w:lang w:bidi="ar"/>
              </w:rPr>
              <w:t>排放标准</w:t>
            </w:r>
            <w:r>
              <w:rPr>
                <w:rFonts w:hint="eastAsia" w:ascii="Times New Roman" w:hAnsi="Times New Roman" w:eastAsia="仿宋_GB2312" w:cs="Times New Roman"/>
                <w:kern w:val="0"/>
                <w:sz w:val="20"/>
                <w:szCs w:val="20"/>
                <w:lang w:bidi="ar"/>
              </w:rPr>
              <w:t>（GB8978），</w:t>
            </w:r>
            <w:r>
              <w:rPr>
                <w:rFonts w:ascii="Times New Roman" w:hAnsi="Times New Roman" w:eastAsia="仿宋_GB2312" w:cs="Times New Roman"/>
                <w:kern w:val="0"/>
                <w:sz w:val="20"/>
                <w:szCs w:val="20"/>
                <w:lang w:bidi="ar"/>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bookmarkStart w:id="6" w:name="_Hlk183081268"/>
            <w:r>
              <w:rPr>
                <w:rFonts w:ascii="Times New Roman" w:hAnsi="Times New Roman" w:eastAsia="仿宋_GB2312" w:cs="Times New Roman"/>
                <w:kern w:val="0"/>
                <w:sz w:val="20"/>
                <w:szCs w:val="20"/>
              </w:rPr>
              <w:t>四、绿色低碳（</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18</w:t>
            </w:r>
            <w:r>
              <w:rPr>
                <w:rFonts w:ascii="Times New Roman" w:hAnsi="Times New Roman" w:eastAsia="仿宋_GB2312" w:cs="Times New Roman"/>
                <w:kern w:val="0"/>
                <w:sz w:val="20"/>
                <w:szCs w:val="20"/>
              </w:rPr>
              <w:t>分）</w:t>
            </w: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（一）节约集约用地（2分）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22土地利用功能要求</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治理后的各类场地，应恢复土地基本功能，因地制宜实现土地可持续利用。</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节能降耗（</w:t>
            </w:r>
            <w:r>
              <w:rPr>
                <w:rFonts w:hint="eastAsia" w:ascii="Times New Roman" w:hAnsi="Times New Roman" w:eastAsia="仿宋_GB2312" w:cs="Times New Roman"/>
                <w:kern w:val="0"/>
                <w:sz w:val="20"/>
                <w:szCs w:val="20"/>
                <w:lang w:bidi="ar"/>
              </w:rPr>
              <w:t>4</w:t>
            </w:r>
            <w:r>
              <w:rPr>
                <w:rFonts w:ascii="Times New Roman" w:hAnsi="Times New Roman" w:eastAsia="仿宋_GB2312" w:cs="Times New Roman"/>
                <w:kern w:val="0"/>
                <w:sz w:val="20"/>
                <w:szCs w:val="20"/>
                <w:lang w:bidi="ar"/>
              </w:rPr>
              <w:t>分）</w:t>
            </w:r>
          </w:p>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23</w:t>
            </w:r>
            <w:r>
              <w:rPr>
                <w:rFonts w:ascii="Times New Roman" w:hAnsi="Times New Roman" w:eastAsia="仿宋_GB2312" w:cs="Times New Roman"/>
                <w:kern w:val="0"/>
                <w:sz w:val="20"/>
                <w:szCs w:val="20"/>
              </w:rPr>
              <w:t>能源管理体系</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建立矿山生产全过程能耗核算体系或实现生产全过程能耗核算；编制年度能源管理计划。符合要求得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能耗核算体系文件或台账，能源分析报表</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widowControl/>
              <w:adjustRightInd w:val="0"/>
              <w:snapToGrid w:val="0"/>
              <w:jc w:val="center"/>
              <w:textAlignment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24</w:t>
            </w:r>
            <w:r>
              <w:rPr>
                <w:rFonts w:ascii="Times New Roman" w:hAnsi="Times New Roman" w:eastAsia="仿宋_GB2312" w:cs="Times New Roman"/>
                <w:kern w:val="0"/>
                <w:sz w:val="20"/>
                <w:szCs w:val="20"/>
                <w:lang w:bidi="ar"/>
              </w:rPr>
              <w:t>单位产品能耗</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铁矿、金矿、有色金属矿单位产品能耗</w:t>
            </w:r>
            <w:r>
              <w:rPr>
                <w:rFonts w:hint="eastAsia" w:ascii="Times New Roman" w:hAnsi="Times New Roman" w:eastAsia="仿宋_GB2312" w:cs="Times New Roman"/>
                <w:kern w:val="0"/>
                <w:sz w:val="20"/>
                <w:szCs w:val="20"/>
                <w:lang w:bidi="ar"/>
              </w:rPr>
              <w:t>符合</w:t>
            </w:r>
            <w:r>
              <w:rPr>
                <w:rFonts w:ascii="Times New Roman" w:hAnsi="Times New Roman" w:eastAsia="仿宋_GB2312" w:cs="Times New Roman"/>
                <w:kern w:val="0"/>
                <w:sz w:val="20"/>
                <w:szCs w:val="20"/>
                <w:lang w:bidi="ar"/>
              </w:rPr>
              <w:t>国家标准的，执行国家标准。其他矿种暂无国家标准、行业标准的，以企业近3年能耗等指标均值为依据进行考核，要体现节能降耗进步要求。符合要求得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能耗台账、各行业单位产品能源消耗限额</w:t>
            </w:r>
            <w:r>
              <w:rPr>
                <w:rFonts w:hint="eastAsia" w:ascii="Times New Roman" w:hAnsi="Times New Roman" w:eastAsia="仿宋_GB2312" w:cs="Times New Roman"/>
                <w:kern w:val="0"/>
                <w:sz w:val="20"/>
                <w:szCs w:val="20"/>
                <w:lang w:bidi="ar"/>
              </w:rPr>
              <w:t>、节能评估报告</w:t>
            </w:r>
          </w:p>
        </w:tc>
        <w:tc>
          <w:tcPr>
            <w:tcW w:w="311" w:type="pct"/>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（三）源头预防（4分）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25</w:t>
            </w:r>
            <w:r>
              <w:rPr>
                <w:rFonts w:ascii="Times New Roman" w:hAnsi="Times New Roman" w:eastAsia="仿宋_GB2312"/>
                <w:kern w:val="0"/>
                <w:sz w:val="20"/>
                <w:szCs w:val="20"/>
              </w:rPr>
              <w:t>地下水环境状况</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矿区及周边地下水具备使用功能的，其环境状况应达到相关功能限值要求；存在人为因素导致地下水不满足相关功能要求时，应该按照相关标准开展地下水污染风险管控修复，防止地下水污染加重与扩散。</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cs="Times New Roman"/>
                <w:kern w:val="0"/>
                <w:sz w:val="20"/>
                <w:szCs w:val="20"/>
                <w:lang w:bidi="ar"/>
              </w:rPr>
              <w:t>《地下水质量标准》（GB/T</w:t>
            </w:r>
            <w:r>
              <w:rPr>
                <w:rFonts w:hint="eastAsia" w:ascii="Times New Roman" w:hAnsi="Times New Roman" w:eastAsia="仿宋_GB2312" w:cs="Times New Roman"/>
                <w:kern w:val="0"/>
                <w:sz w:val="20"/>
                <w:szCs w:val="20"/>
                <w:lang w:bidi="ar"/>
              </w:rPr>
              <w:t xml:space="preserve"> </w:t>
            </w:r>
            <w:r>
              <w:rPr>
                <w:rFonts w:ascii="Times New Roman" w:hAnsi="Times New Roman" w:eastAsia="仿宋_GB2312" w:cs="Times New Roman"/>
                <w:kern w:val="0"/>
                <w:sz w:val="20"/>
                <w:szCs w:val="20"/>
                <w:lang w:bidi="ar"/>
              </w:rPr>
              <w:t>14848）、《污染地块地下水修复和风险管控技术导则》（HJ 25.6）</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26</w:t>
            </w:r>
            <w:r>
              <w:rPr>
                <w:rFonts w:ascii="Times New Roman" w:hAnsi="Times New Roman" w:eastAsia="仿宋_GB2312"/>
                <w:kern w:val="0"/>
                <w:sz w:val="20"/>
                <w:szCs w:val="20"/>
              </w:rPr>
              <w:t>土壤污染源头预防</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矿山开采区、</w:t>
            </w:r>
            <w:r>
              <w:rPr>
                <w:rFonts w:hint="eastAsia" w:ascii="Times New Roman" w:hAnsi="Times New Roman" w:eastAsia="仿宋_GB2312"/>
                <w:kern w:val="0"/>
                <w:sz w:val="20"/>
                <w:szCs w:val="20"/>
                <w:lang w:bidi="ar"/>
              </w:rPr>
              <w:t>尾矿库</w:t>
            </w:r>
            <w:r>
              <w:rPr>
                <w:rFonts w:ascii="Times New Roman" w:hAnsi="Times New Roman" w:eastAsia="仿宋_GB2312"/>
                <w:kern w:val="0"/>
                <w:sz w:val="20"/>
                <w:szCs w:val="20"/>
                <w:lang w:bidi="ar"/>
              </w:rPr>
              <w:t>等运营、管理单位应当采取防渗漏等措施，并建设地下水水质监测井进行监测；</w:t>
            </w:r>
            <w:r>
              <w:rPr>
                <w:rFonts w:hint="eastAsia" w:ascii="Times New Roman" w:hAnsi="Times New Roman" w:eastAsia="仿宋_GB2312"/>
                <w:kern w:val="0"/>
                <w:sz w:val="20"/>
                <w:szCs w:val="20"/>
                <w:lang w:bidi="ar"/>
              </w:rPr>
              <w:t>建设涉及有毒有害物质的设施设备，应设计、建设和安装有关防腐蚀、防泄漏设施和泄漏监测装置，防止有毒有害物质污染土壤和地下水；构筑物及场地防渗要求符合相关标准的规定。</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kern w:val="0"/>
                <w:sz w:val="20"/>
                <w:szCs w:val="20"/>
              </w:rPr>
            </w:pPr>
            <w:r>
              <w:rPr>
                <w:rFonts w:ascii="Times New Roman" w:hAnsi="Times New Roman" w:eastAsia="仿宋_GB2312"/>
                <w:kern w:val="0"/>
                <w:sz w:val="20"/>
                <w:szCs w:val="20"/>
              </w:rPr>
              <w:t>《工矿用地</w:t>
            </w:r>
            <w:r>
              <w:rPr>
                <w:rFonts w:hint="eastAsia" w:ascii="Times New Roman" w:hAnsi="Times New Roman" w:eastAsia="仿宋_GB2312"/>
                <w:kern w:val="0"/>
                <w:sz w:val="20"/>
                <w:szCs w:val="20"/>
              </w:rPr>
              <w:t>土壤环境</w:t>
            </w:r>
            <w:r>
              <w:rPr>
                <w:rFonts w:ascii="Times New Roman" w:hAnsi="Times New Roman" w:eastAsia="仿宋_GB2312"/>
                <w:kern w:val="0"/>
                <w:sz w:val="20"/>
                <w:szCs w:val="20"/>
              </w:rPr>
              <w:t>管理办法</w:t>
            </w:r>
            <w:r>
              <w:rPr>
                <w:rFonts w:hint="eastAsia" w:ascii="Times New Roman" w:hAnsi="Times New Roman" w:eastAsia="仿宋_GB2312"/>
                <w:kern w:val="0"/>
                <w:sz w:val="20"/>
                <w:szCs w:val="20"/>
              </w:rPr>
              <w:t>（试行）</w:t>
            </w:r>
            <w:r>
              <w:rPr>
                <w:rFonts w:ascii="Times New Roman" w:hAnsi="Times New Roman" w:eastAsia="仿宋_GB2312"/>
                <w:kern w:val="0"/>
                <w:sz w:val="20"/>
                <w:szCs w:val="20"/>
              </w:rPr>
              <w:t>》</w:t>
            </w:r>
            <w:r>
              <w:rPr>
                <w:rFonts w:hint="eastAsia" w:ascii="Times New Roman" w:hAnsi="Times New Roman" w:eastAsia="仿宋_GB2312"/>
                <w:kern w:val="0"/>
                <w:sz w:val="20"/>
                <w:szCs w:val="20"/>
              </w:rPr>
              <w:t>、</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kern w:val="0"/>
                <w:sz w:val="20"/>
                <w:szCs w:val="20"/>
              </w:rPr>
              <w:t>、《尾矿库设计规范》（GB 50863）、《有色金属工业环境保护工程设计规范》（GB 50988）、《危险废物贮存污染控制标准》（GB 18597）、《危险废物填埋污染控制标准》（GB 18598）</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（四）</w:t>
            </w:r>
            <w:r>
              <w:rPr>
                <w:rFonts w:ascii="Times New Roman" w:hAnsi="Times New Roman" w:eastAsia="仿宋_GB2312" w:cs="Times New Roman"/>
                <w:kern w:val="0"/>
                <w:sz w:val="20"/>
                <w:szCs w:val="20"/>
                <w:lang w:bidi="ar"/>
              </w:rPr>
              <w:t>废物排放（</w:t>
            </w:r>
            <w:r>
              <w:rPr>
                <w:rFonts w:hint="eastAsia" w:ascii="Times New Roman" w:hAnsi="Times New Roman" w:eastAsia="仿宋_GB2312" w:cs="Times New Roman"/>
                <w:kern w:val="0"/>
                <w:sz w:val="20"/>
                <w:szCs w:val="20"/>
                <w:lang w:bidi="ar"/>
              </w:rPr>
              <w:t>8</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 xml:space="preserve">27 </w:t>
            </w:r>
            <w:r>
              <w:rPr>
                <w:rFonts w:ascii="Times New Roman" w:hAnsi="Times New Roman" w:eastAsia="仿宋_GB2312" w:cs="Times New Roman"/>
                <w:kern w:val="0"/>
                <w:sz w:val="20"/>
                <w:szCs w:val="20"/>
              </w:rPr>
              <w:t>固废排放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对无法实现综合利用的固体废弃物，划分危险废物、一般废物和生活垃圾不同类别，实现分级分类</w:t>
            </w:r>
            <w:r>
              <w:rPr>
                <w:rFonts w:hint="eastAsia" w:ascii="Times New Roman" w:hAnsi="Times New Roman" w:eastAsia="仿宋_GB2312" w:cs="Times New Roman"/>
                <w:kern w:val="0"/>
                <w:sz w:val="20"/>
                <w:szCs w:val="20"/>
                <w:lang w:bidi="ar"/>
              </w:rPr>
              <w:t>；</w:t>
            </w:r>
            <w:r>
              <w:rPr>
                <w:rFonts w:ascii="Times New Roman" w:hAnsi="Times New Roman" w:eastAsia="仿宋_GB2312"/>
                <w:kern w:val="0"/>
                <w:sz w:val="20"/>
                <w:szCs w:val="20"/>
                <w:lang w:bidi="ar"/>
              </w:rPr>
              <w:t>堆场、</w:t>
            </w:r>
            <w:r>
              <w:rPr>
                <w:rFonts w:hint="eastAsia" w:ascii="Times New Roman" w:hAnsi="Times New Roman" w:eastAsia="仿宋_GB2312"/>
                <w:kern w:val="0"/>
                <w:sz w:val="20"/>
                <w:szCs w:val="20"/>
                <w:lang w:bidi="ar"/>
              </w:rPr>
              <w:t>尾矿库</w:t>
            </w:r>
            <w:r>
              <w:rPr>
                <w:rFonts w:ascii="Times New Roman" w:hAnsi="Times New Roman" w:eastAsia="仿宋_GB2312"/>
                <w:kern w:val="0"/>
                <w:sz w:val="20"/>
                <w:szCs w:val="20"/>
                <w:lang w:bidi="ar"/>
              </w:rPr>
              <w:t>污染防治设施符合相关法规标准要求</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按照国家法律和标准，自行</w:t>
            </w:r>
            <w:r>
              <w:rPr>
                <w:rFonts w:hint="eastAsia" w:ascii="Times New Roman" w:hAnsi="Times New Roman" w:eastAsia="仿宋_GB2312" w:cs="Times New Roman"/>
                <w:kern w:val="0"/>
                <w:sz w:val="20"/>
                <w:szCs w:val="20"/>
                <w:lang w:bidi="ar"/>
              </w:rPr>
              <w:t>或委托第三方</w:t>
            </w:r>
            <w:r>
              <w:rPr>
                <w:rFonts w:ascii="Times New Roman" w:hAnsi="Times New Roman" w:eastAsia="仿宋_GB2312" w:cs="Times New Roman"/>
                <w:kern w:val="0"/>
                <w:sz w:val="20"/>
                <w:szCs w:val="20"/>
                <w:lang w:bidi="ar"/>
              </w:rPr>
              <w:t>对</w:t>
            </w:r>
            <w:r>
              <w:rPr>
                <w:rFonts w:hint="eastAsia" w:ascii="Times New Roman" w:hAnsi="Times New Roman" w:eastAsia="仿宋_GB2312" w:cs="Times New Roman"/>
                <w:kern w:val="0"/>
                <w:sz w:val="20"/>
                <w:szCs w:val="20"/>
                <w:lang w:bidi="ar"/>
              </w:rPr>
              <w:t>一般</w:t>
            </w:r>
            <w:r>
              <w:rPr>
                <w:rFonts w:ascii="Times New Roman" w:hAnsi="Times New Roman" w:eastAsia="仿宋_GB2312" w:cs="Times New Roman"/>
                <w:kern w:val="0"/>
                <w:sz w:val="20"/>
                <w:szCs w:val="20"/>
                <w:lang w:bidi="ar"/>
              </w:rPr>
              <w:t>固体废弃物进行处置，委托第三方有资质的单位</w:t>
            </w:r>
            <w:r>
              <w:rPr>
                <w:rFonts w:hint="eastAsia" w:ascii="Times New Roman" w:hAnsi="Times New Roman" w:eastAsia="仿宋_GB2312" w:cs="Times New Roman"/>
                <w:kern w:val="0"/>
                <w:sz w:val="20"/>
                <w:szCs w:val="20"/>
                <w:lang w:bidi="ar"/>
              </w:rPr>
              <w:t>对危险废物</w:t>
            </w:r>
            <w:r>
              <w:rPr>
                <w:rFonts w:ascii="Times New Roman" w:hAnsi="Times New Roman" w:eastAsia="仿宋_GB2312" w:cs="Times New Roman"/>
                <w:kern w:val="0"/>
                <w:sz w:val="20"/>
                <w:szCs w:val="20"/>
                <w:lang w:bidi="ar"/>
              </w:rPr>
              <w:t>进行处置。符合要求得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《中华人民共和国固体废物污染环境防治法》</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cs="Times New Roman"/>
                <w:kern w:val="0"/>
                <w:sz w:val="20"/>
                <w:szCs w:val="20"/>
              </w:rPr>
              <w:t>，危险废物焚烧、贮存、填埋污染控制标准(GB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18484、18597、18598)</w:t>
            </w:r>
          </w:p>
        </w:tc>
        <w:tc>
          <w:tcPr>
            <w:tcW w:w="311" w:type="pct"/>
            <w:vAlign w:val="center"/>
          </w:tcPr>
          <w:p>
            <w:pPr>
              <w:adjustRightInd w:val="0"/>
              <w:snapToGrid w:val="0"/>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28</w:t>
            </w:r>
            <w:r>
              <w:rPr>
                <w:rFonts w:ascii="Times New Roman" w:hAnsi="Times New Roman" w:eastAsia="仿宋_GB2312" w:cs="Times New Roman"/>
                <w:kern w:val="0"/>
                <w:sz w:val="20"/>
                <w:szCs w:val="20"/>
              </w:rPr>
              <w:t>废水排放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清污管路分别铺设、雨水与污水管群分开设置；生活污水经处理后水质达标排放，或污水直接排入市政污水管网；工业废水经处理后水质达标排放；</w:t>
            </w:r>
            <w:r>
              <w:rPr>
                <w:rFonts w:hint="eastAsia" w:ascii="Times New Roman" w:hAnsi="Times New Roman" w:eastAsia="仿宋_GB2312" w:cs="Times New Roman"/>
                <w:kern w:val="0"/>
                <w:sz w:val="20"/>
                <w:szCs w:val="20"/>
              </w:rPr>
              <w:t>尾矿库</w:t>
            </w:r>
            <w:r>
              <w:rPr>
                <w:rFonts w:ascii="Times New Roman" w:hAnsi="Times New Roman" w:eastAsia="仿宋_GB2312" w:cs="Times New Roman"/>
                <w:kern w:val="0"/>
                <w:sz w:val="20"/>
                <w:szCs w:val="20"/>
              </w:rPr>
              <w:t>、排土场等建有雨水截（排）水沟，地表径流水、淋溶水等经沉淀后达标排放或处理回用。符合要求得 2 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国家水污染物排放标准（GB8978、GB 20426、GB 25465、GB 25466、GB25467、GB25468、GB 26451、GB28661、GB 30770 等）以及</w:t>
            </w:r>
            <w:r>
              <w:rPr>
                <w:rFonts w:hint="eastAsia" w:ascii="Times New Roman" w:hAnsi="Times New Roman" w:eastAsia="仿宋_GB2312" w:cs="Times New Roman"/>
                <w:kern w:val="0"/>
                <w:sz w:val="20"/>
                <w:szCs w:val="20"/>
                <w:lang w:bidi="ar"/>
              </w:rPr>
              <w:t>甘肃省</w:t>
            </w:r>
            <w:r>
              <w:rPr>
                <w:rFonts w:ascii="Times New Roman" w:hAnsi="Times New Roman" w:eastAsia="仿宋_GB2312" w:cs="Times New Roman"/>
                <w:kern w:val="0"/>
                <w:sz w:val="20"/>
                <w:szCs w:val="20"/>
                <w:lang w:bidi="ar"/>
              </w:rPr>
              <w:t>实施的地方水污染物排放标准</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29</w:t>
            </w:r>
            <w:r>
              <w:rPr>
                <w:rFonts w:ascii="Times New Roman" w:hAnsi="Times New Roman" w:eastAsia="仿宋_GB2312" w:cs="Times New Roman"/>
                <w:kern w:val="0"/>
                <w:sz w:val="20"/>
                <w:szCs w:val="20"/>
              </w:rPr>
              <w:t>废气排放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在开采、加工、运输、贮存等环节，采取除尘捕尘、抑尘降尘、净化废气等措施，实现达标排放</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开采过程中的大气污染物排放应符合国家或地方相应排放标准。凿岩作业采用降尘措施，爆破作业喷雾洒水降尘，生产区配置洒水车定时洒水降尘，配备地面运输车辆洗车台，对出厂车辆进行清洗，外运产品途中苫盖，废石或矿石周转场地、贮存场所具备防扬尘设施。</w:t>
            </w:r>
            <w:r>
              <w:rPr>
                <w:rFonts w:ascii="Times New Roman" w:hAnsi="Times New Roman" w:eastAsia="仿宋_GB2312"/>
                <w:kern w:val="0"/>
                <w:sz w:val="20"/>
                <w:szCs w:val="20"/>
                <w:lang w:bidi="ar"/>
              </w:rPr>
              <w:t>矿区建筑物上无明显积尘</w:t>
            </w:r>
            <w:r>
              <w:rPr>
                <w:rFonts w:ascii="Times New Roman" w:hAnsi="Times New Roman" w:eastAsia="仿宋_GB2312" w:cs="Times New Roman"/>
                <w:kern w:val="0"/>
                <w:sz w:val="20"/>
                <w:szCs w:val="20"/>
                <w:lang w:bidi="ar"/>
              </w:rPr>
              <w:t>，矿区周边植被无明显粉尘覆盖。</w:t>
            </w:r>
            <w:r>
              <w:rPr>
                <w:rFonts w:hint="eastAsia" w:ascii="Times New Roman" w:hAnsi="Times New Roman" w:eastAsia="仿宋_GB2312"/>
                <w:kern w:val="0"/>
                <w:sz w:val="20"/>
                <w:szCs w:val="20"/>
                <w:lang w:bidi="ar"/>
              </w:rPr>
              <w:t>对矿区粉尘进行定期监测。</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w:t>
            </w:r>
            <w:r>
              <w:rPr>
                <w:rFonts w:ascii="Times New Roman" w:hAnsi="Times New Roman" w:eastAsia="仿宋_GB2312" w:cs="Times New Roman"/>
                <w:kern w:val="0"/>
                <w:sz w:val="20"/>
                <w:szCs w:val="20"/>
                <w:lang w:bidi="ar"/>
              </w:rPr>
              <w:t>一项不符合扣0.5分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国家大气污染物排放标准（GB 4915、GB 9078、GB 16297、GB 20426、GB 25465、GB 25466、GB 25467、GB 25468、GB 26451、GB 28661、GB 30770、GB 41618等）</w:t>
            </w:r>
            <w:r>
              <w:rPr>
                <w:rFonts w:hint="eastAsia" w:ascii="Times New Roman" w:hAnsi="Times New Roman" w:eastAsia="仿宋_GB2312"/>
                <w:kern w:val="0"/>
                <w:sz w:val="20"/>
                <w:szCs w:val="20"/>
              </w:rPr>
              <w:t>、</w:t>
            </w:r>
            <w:r>
              <w:rPr>
                <w:rFonts w:ascii="Times New Roman" w:hAnsi="Times New Roman" w:eastAsia="仿宋_GB2312"/>
                <w:kern w:val="0"/>
                <w:sz w:val="20"/>
                <w:szCs w:val="20"/>
              </w:rPr>
              <w:t>企业防尘相关措施、作业场所粉尘清单</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30</w:t>
            </w:r>
            <w:r>
              <w:rPr>
                <w:rFonts w:ascii="Times New Roman" w:hAnsi="Times New Roman" w:eastAsia="仿宋_GB2312" w:cs="Times New Roman"/>
                <w:kern w:val="0"/>
                <w:sz w:val="20"/>
                <w:szCs w:val="20"/>
              </w:rPr>
              <w:t>噪声排放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对矿区凿岩、破碎和空压等高噪声设备进行降噪处理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配备消声、减振和隔振等措施，厂界噪声排放达标。对厂界噪声进行定期监测。符合要求得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《工业企业厂界环境噪声排放标准》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12348-2008</w:t>
            </w:r>
            <w:r>
              <w:rPr>
                <w:rFonts w:hint="eastAsia" w:ascii="Times New Roman" w:hAnsi="Times New Roman" w:eastAsia="仿宋_GB2312" w:cs="Times New Roman"/>
                <w:kern w:val="0"/>
                <w:sz w:val="20"/>
                <w:szCs w:val="20"/>
              </w:rPr>
              <w:t>）</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五、生态修复</w:t>
            </w:r>
            <w:r>
              <w:rPr>
                <w:rFonts w:hint="eastAsia" w:ascii="Times New Roman" w:hAnsi="Times New Roman" w:eastAsia="仿宋_GB2312" w:cs="Times New Roman"/>
                <w:kern w:val="0"/>
                <w:sz w:val="20"/>
                <w:szCs w:val="20"/>
              </w:rPr>
              <w:t>与环境治理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20</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矿山地质环境治理恢复与土地复垦（</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r>
              <w:rPr>
                <w:rFonts w:hint="eastAsia" w:ascii="Times New Roman" w:hAnsi="Times New Roman" w:eastAsia="仿宋_GB2312" w:cs="Times New Roman"/>
                <w:kern w:val="0"/>
                <w:sz w:val="20"/>
                <w:szCs w:val="20"/>
              </w:rPr>
              <w:t>1</w:t>
            </w:r>
            <w:r>
              <w:rPr>
                <w:rFonts w:ascii="Times New Roman" w:hAnsi="Times New Roman" w:eastAsia="仿宋_GB2312"/>
                <w:kern w:val="0"/>
                <w:sz w:val="20"/>
                <w:szCs w:val="20"/>
              </w:rPr>
              <w:t>矿山地质环境保护与土地复垦方案编制与执行</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5</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要求得</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《矿山地质环境保护与土地复垦方案》及年度计划、《土地复垦质量控制标准》(TD/T 1036) 、《矿山生态修复技术规范》(TD/T 1070)等标准规范。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3</w:t>
            </w:r>
            <w:r>
              <w:rPr>
                <w:rFonts w:hint="eastAsia" w:ascii="Times New Roman" w:hAnsi="Times New Roman" w:eastAsia="仿宋_GB2312"/>
                <w:kern w:val="0"/>
                <w:sz w:val="20"/>
                <w:szCs w:val="20"/>
              </w:rPr>
              <w:t>2</w:t>
            </w:r>
            <w:r>
              <w:rPr>
                <w:rFonts w:ascii="Times New Roman" w:hAnsi="Times New Roman" w:eastAsia="仿宋_GB2312"/>
                <w:kern w:val="0"/>
                <w:sz w:val="20"/>
                <w:szCs w:val="20"/>
              </w:rPr>
              <w:t>矿山地质环境治理恢复基金计提使用</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按相关规定及标准足额计提矿山地质环境治理恢复基金并规范使用</w:t>
            </w:r>
            <w:r>
              <w:rPr>
                <w:rFonts w:hint="eastAsia" w:ascii="Times New Roman" w:hAnsi="Times New Roman" w:eastAsia="仿宋_GB2312"/>
                <w:kern w:val="0"/>
                <w:sz w:val="20"/>
                <w:szCs w:val="20"/>
              </w:rPr>
              <w:t>；基金</w:t>
            </w:r>
            <w:r>
              <w:rPr>
                <w:rFonts w:ascii="Times New Roman" w:hAnsi="Times New Roman" w:eastAsia="仿宋_GB2312"/>
                <w:kern w:val="0"/>
                <w:sz w:val="20"/>
                <w:szCs w:val="20"/>
              </w:rPr>
              <w:t>统筹用于开展矿山地质环境治理恢复和土地复垦</w:t>
            </w:r>
            <w:r>
              <w:rPr>
                <w:rFonts w:hint="eastAsia" w:ascii="Times New Roman" w:hAnsi="Times New Roman" w:eastAsia="仿宋_GB2312"/>
                <w:kern w:val="0"/>
                <w:sz w:val="20"/>
                <w:szCs w:val="20"/>
              </w:rPr>
              <w:t>；按照</w:t>
            </w:r>
            <w:r>
              <w:rPr>
                <w:rFonts w:ascii="Times New Roman" w:hAnsi="Times New Roman" w:eastAsia="仿宋_GB2312" w:cs="Times New Roman"/>
                <w:kern w:val="0"/>
                <w:sz w:val="20"/>
                <w:szCs w:val="20"/>
              </w:rPr>
              <w:t>《矿山地质环境保护与土地复垦方案》</w:t>
            </w:r>
            <w:r>
              <w:rPr>
                <w:rFonts w:hint="eastAsia" w:ascii="Times New Roman" w:hAnsi="Times New Roman" w:eastAsia="仿宋_GB2312" w:cs="Times New Roman"/>
                <w:kern w:val="0"/>
                <w:sz w:val="20"/>
                <w:szCs w:val="20"/>
              </w:rPr>
              <w:t>设计进行了年度资金使用</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3</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《矿山地质环境保护与土地复垦方案》及年度计划、基金监管政策文件及标准规范，其他证明材料等。</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（二）治理要求（4分）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33</w:t>
            </w:r>
            <w:r>
              <w:rPr>
                <w:rFonts w:ascii="Times New Roman" w:hAnsi="Times New Roman" w:eastAsia="仿宋_GB2312" w:cs="Times New Roman"/>
                <w:kern w:val="0"/>
                <w:sz w:val="20"/>
                <w:szCs w:val="20"/>
              </w:rPr>
              <w:t>治理效果</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排土场、</w:t>
            </w:r>
            <w:r>
              <w:rPr>
                <w:rFonts w:hint="eastAsia" w:ascii="Times New Roman" w:hAnsi="Times New Roman" w:eastAsia="仿宋_GB2312"/>
                <w:kern w:val="0"/>
                <w:sz w:val="20"/>
                <w:szCs w:val="20"/>
              </w:rPr>
              <w:t>尾矿库、</w:t>
            </w:r>
            <w:bookmarkStart w:id="7" w:name="OLE_LINK5"/>
            <w:r>
              <w:rPr>
                <w:rFonts w:ascii="Times New Roman" w:hAnsi="Times New Roman" w:eastAsia="仿宋_GB2312"/>
                <w:kern w:val="0"/>
                <w:sz w:val="20"/>
                <w:szCs w:val="20"/>
              </w:rPr>
              <w:t>露天采场、矿区专用道路、矿山工业场地、塌陷区</w:t>
            </w:r>
            <w:r>
              <w:rPr>
                <w:rFonts w:hint="eastAsia" w:ascii="Times New Roman" w:hAnsi="Times New Roman" w:eastAsia="仿宋_GB2312"/>
                <w:kern w:val="0"/>
                <w:sz w:val="20"/>
                <w:szCs w:val="20"/>
              </w:rPr>
              <w:t>、废石场</w:t>
            </w:r>
            <w:r>
              <w:rPr>
                <w:rFonts w:ascii="Times New Roman" w:hAnsi="Times New Roman" w:eastAsia="仿宋_GB2312"/>
                <w:kern w:val="0"/>
                <w:sz w:val="20"/>
                <w:szCs w:val="20"/>
              </w:rPr>
              <w:t>等区域生态修复符合《矿山地质环境保护与土地复垦方案》要求</w:t>
            </w:r>
            <w:r>
              <w:rPr>
                <w:rFonts w:hint="eastAsia" w:ascii="Times New Roman" w:hAnsi="Times New Roman" w:eastAsia="仿宋_GB2312"/>
                <w:kern w:val="0"/>
                <w:sz w:val="20"/>
                <w:szCs w:val="20"/>
              </w:rPr>
              <w:t>。落实“边开采、边修复”要求，矿山生态修复能够分区、分期进行的，要分区、分期开展。</w:t>
            </w:r>
            <w:r>
              <w:rPr>
                <w:rFonts w:ascii="Times New Roman" w:hAnsi="Times New Roman" w:eastAsia="仿宋_GB2312"/>
                <w:kern w:val="0"/>
                <w:sz w:val="20"/>
                <w:szCs w:val="20"/>
              </w:rPr>
              <w:t>治理后的各类场地对周边环境不产生污染，与周边自然环境相协调，区域生态功能得到保护和恢复</w:t>
            </w:r>
            <w:r>
              <w:rPr>
                <w:rFonts w:ascii="Times New Roman" w:hAnsi="Times New Roman" w:eastAsia="仿宋_GB2312" w:cs="Times New Roman"/>
                <w:kern w:val="0"/>
                <w:sz w:val="20"/>
                <w:szCs w:val="20"/>
              </w:rPr>
              <w:t>。</w:t>
            </w:r>
            <w:bookmarkEnd w:id="7"/>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4</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《矿山生态环境保护与恢复治理技术规范》（HJ 651）</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《土地复垦质量控制标准》(TD</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T</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 xml:space="preserve">1036) </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《矿山生态修复技术规范》(TD/T 1070)、《生态保护修复成效评估技术指南（试行）》（HJ 1272—2022），</w:t>
            </w:r>
            <w:r>
              <w:rPr>
                <w:rFonts w:ascii="Times New Roman" w:hAnsi="Times New Roman" w:eastAsia="仿宋_GB2312" w:cs="Times New Roman"/>
                <w:kern w:val="0"/>
                <w:sz w:val="20"/>
                <w:szCs w:val="20"/>
              </w:rPr>
              <w:t>其他文件证明材料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w:t>
            </w:r>
            <w:r>
              <w:rPr>
                <w:rFonts w:ascii="Times New Roman" w:hAnsi="Times New Roman" w:eastAsia="仿宋_GB2312" w:cs="Times New Roman"/>
                <w:kern w:val="0"/>
                <w:sz w:val="20"/>
                <w:szCs w:val="20"/>
              </w:rPr>
              <w:t>矿山环境动态监测（</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34</w:t>
            </w:r>
            <w:r>
              <w:rPr>
                <w:rFonts w:ascii="Times New Roman" w:hAnsi="Times New Roman" w:eastAsia="仿宋_GB2312" w:cs="Times New Roman"/>
                <w:kern w:val="0"/>
                <w:sz w:val="20"/>
                <w:szCs w:val="20"/>
              </w:rPr>
              <w:t>动态监测要求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建立动态监测体系，对选矿废水、矿井水、</w:t>
            </w:r>
            <w:r>
              <w:rPr>
                <w:rFonts w:hint="eastAsia" w:ascii="Times New Roman" w:hAnsi="Times New Roman" w:eastAsia="仿宋_GB2312" w:cs="Times New Roman"/>
                <w:kern w:val="0"/>
                <w:sz w:val="20"/>
                <w:szCs w:val="20"/>
              </w:rPr>
              <w:t>尾矿库</w:t>
            </w:r>
            <w:r>
              <w:rPr>
                <w:rFonts w:ascii="Times New Roman" w:hAnsi="Times New Roman" w:eastAsia="仿宋_GB2312" w:cs="Times New Roman"/>
                <w:kern w:val="0"/>
                <w:sz w:val="20"/>
                <w:szCs w:val="20"/>
              </w:rPr>
              <w:t xml:space="preserve">、排土场、废石堆场、地下水等定期进行环境监测，并根据监测结果，采取了有效保护措施。对地质环境破坏与恢复治理、土地损毁与复垦利用、生态系统破坏（退化）与恢复进行了动态监测。符合要求得 </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 xml:space="preserve"> 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动态监测记录、</w:t>
            </w:r>
            <w:r>
              <w:rPr>
                <w:rFonts w:ascii="Times New Roman" w:hAnsi="Times New Roman" w:eastAsia="仿宋_GB2312" w:cs="Times New Roman"/>
                <w:kern w:val="0"/>
                <w:sz w:val="20"/>
                <w:szCs w:val="20"/>
              </w:rPr>
              <w:t>《矿山生态修复技术规范》(TD/T1070)等相关标准规范或其他证明材料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环境管理体系（</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35</w:t>
            </w:r>
            <w:r>
              <w:rPr>
                <w:rFonts w:ascii="Times New Roman" w:hAnsi="Times New Roman" w:eastAsia="仿宋_GB2312" w:cs="Times New Roman"/>
                <w:kern w:val="0"/>
                <w:sz w:val="20"/>
                <w:szCs w:val="20"/>
              </w:rPr>
              <w:t>环境管理体系要求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建立环境管理机制，有完善的环境管理制度</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配备了必要的环境管理机构和生态环境保护等专业技术人员</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；有环境管理日常监管记录得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采取了环境风险防范措施</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获得环境管理体系认证</w:t>
            </w:r>
            <w:r>
              <w:rPr>
                <w:rFonts w:hint="eastAsia" w:ascii="Times New Roman" w:hAnsi="Times New Roman" w:eastAsia="仿宋_GB2312" w:cs="Times New Roman"/>
                <w:kern w:val="0"/>
                <w:sz w:val="20"/>
                <w:szCs w:val="20"/>
              </w:rPr>
              <w:t>，得4分</w:t>
            </w:r>
            <w:r>
              <w:rPr>
                <w:rFonts w:ascii="Times New Roman" w:hAnsi="Times New Roman" w:eastAsia="仿宋_GB2312" w:cs="Times New Roman"/>
                <w:kern w:val="0"/>
                <w:sz w:val="20"/>
                <w:szCs w:val="20"/>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I</w:t>
            </w:r>
            <w:r>
              <w:rPr>
                <w:rFonts w:ascii="Times New Roman" w:hAnsi="Times New Roman" w:eastAsia="仿宋_GB2312" w:cs="Times New Roman"/>
                <w:kern w:val="0"/>
                <w:sz w:val="20"/>
                <w:szCs w:val="20"/>
              </w:rPr>
              <w:t>SO环境管理体系认证</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六、科技创新与规范管理（</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科技创新（</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36</w:t>
            </w:r>
            <w:r>
              <w:rPr>
                <w:rFonts w:ascii="Times New Roman" w:hAnsi="Times New Roman" w:eastAsia="仿宋_GB2312" w:cs="Times New Roman"/>
                <w:kern w:val="0"/>
                <w:sz w:val="20"/>
                <w:szCs w:val="20"/>
                <w:lang w:bidi="ar"/>
              </w:rPr>
              <w:t>研发及技改投入</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建立产学研用协同创新体系，开展支撑企业主业发展的技术研究</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；具有技术研发队伍和专业技术人员</w:t>
            </w:r>
            <w:r>
              <w:rPr>
                <w:rFonts w:hint="eastAsia" w:ascii="Times New Roman" w:hAnsi="Times New Roman" w:eastAsia="仿宋_GB2312" w:cs="Times New Roman"/>
                <w:kern w:val="0"/>
                <w:sz w:val="20"/>
                <w:szCs w:val="20"/>
                <w:lang w:bidi="ar"/>
              </w:rPr>
              <w:t>，得0.5分</w:t>
            </w:r>
            <w:r>
              <w:rPr>
                <w:rFonts w:ascii="Times New Roman" w:hAnsi="Times New Roman" w:eastAsia="仿宋_GB2312" w:cs="Times New Roman"/>
                <w:kern w:val="0"/>
                <w:sz w:val="20"/>
                <w:szCs w:val="20"/>
                <w:lang w:bidi="ar"/>
              </w:rPr>
              <w:t>；近三年年均研发及技改投入不低于矿山主营业务收入的1.5%</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；完成</w:t>
            </w:r>
            <w:r>
              <w:rPr>
                <w:rFonts w:hint="eastAsia" w:ascii="Times New Roman" w:hAnsi="Times New Roman" w:eastAsia="仿宋_GB2312" w:cs="Times New Roman"/>
                <w:kern w:val="0"/>
                <w:sz w:val="20"/>
                <w:szCs w:val="20"/>
                <w:lang w:bidi="ar"/>
              </w:rPr>
              <w:t>科技创新</w:t>
            </w:r>
            <w:r>
              <w:rPr>
                <w:rFonts w:ascii="Times New Roman" w:hAnsi="Times New Roman" w:eastAsia="仿宋_GB2312" w:cs="Times New Roman"/>
                <w:kern w:val="0"/>
                <w:sz w:val="20"/>
                <w:szCs w:val="20"/>
                <w:lang w:bidi="ar"/>
              </w:rPr>
              <w:t>的专项研究</w:t>
            </w:r>
            <w:r>
              <w:rPr>
                <w:rFonts w:hint="eastAsia" w:ascii="Times New Roman" w:hAnsi="Times New Roman" w:eastAsia="仿宋_GB2312" w:cs="Times New Roman"/>
                <w:kern w:val="0"/>
                <w:sz w:val="20"/>
                <w:szCs w:val="20"/>
                <w:lang w:bidi="ar"/>
              </w:rPr>
              <w:t>1项，得0.5分</w:t>
            </w:r>
            <w:r>
              <w:rPr>
                <w:rFonts w:ascii="Times New Roman" w:hAnsi="Times New Roman" w:eastAsia="仿宋_GB2312" w:cs="Times New Roman"/>
                <w:kern w:val="0"/>
                <w:sz w:val="20"/>
                <w:szCs w:val="20"/>
                <w:lang w:bidi="ar"/>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、查现场</w:t>
            </w:r>
          </w:p>
        </w:tc>
        <w:tc>
          <w:tcPr>
            <w:tcW w:w="913"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生产报表（调度报表）或其他证明材料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textAlignment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37</w:t>
            </w:r>
            <w:r>
              <w:rPr>
                <w:rFonts w:ascii="Times New Roman" w:hAnsi="Times New Roman" w:eastAsia="仿宋_GB2312" w:cs="Times New Roman"/>
                <w:kern w:val="0"/>
                <w:sz w:val="20"/>
                <w:szCs w:val="20"/>
                <w:lang w:bidi="ar"/>
              </w:rPr>
              <w:t>创新成果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获得1项发明专利得0.5分，最多得2分；</w:t>
            </w:r>
            <w:r>
              <w:rPr>
                <w:rFonts w:hint="eastAsia" w:ascii="Times New Roman" w:hAnsi="Times New Roman" w:eastAsia="仿宋_GB2312" w:cs="Times New Roman"/>
                <w:kern w:val="0"/>
                <w:sz w:val="20"/>
                <w:szCs w:val="20"/>
                <w:lang w:bidi="ar"/>
              </w:rPr>
              <w:t>获得1项实用性专利得0.5分，最高得2分；</w:t>
            </w:r>
            <w:r>
              <w:rPr>
                <w:rFonts w:ascii="Times New Roman" w:hAnsi="Times New Roman" w:eastAsia="仿宋_GB2312" w:cs="Times New Roman"/>
                <w:kern w:val="0"/>
                <w:sz w:val="20"/>
                <w:szCs w:val="20"/>
                <w:lang w:bidi="ar"/>
              </w:rPr>
              <w:t>获得国家级奖励得1分，省部级奖励得0.5分，厅局级奖励得0.5分；</w:t>
            </w:r>
            <w:r>
              <w:rPr>
                <w:rFonts w:hint="eastAsia" w:ascii="Times New Roman" w:hAnsi="Times New Roman" w:eastAsia="仿宋_GB2312" w:cs="Times New Roman"/>
                <w:kern w:val="0"/>
                <w:sz w:val="20"/>
                <w:szCs w:val="20"/>
                <w:lang w:bidi="ar"/>
              </w:rPr>
              <w:t>入选《节地技术和节地模式推荐目录》或</w:t>
            </w:r>
            <w:r>
              <w:rPr>
                <w:rFonts w:ascii="Times New Roman" w:hAnsi="Times New Roman" w:eastAsia="仿宋_GB2312" w:cs="Times New Roman"/>
                <w:kern w:val="0"/>
                <w:sz w:val="20"/>
                <w:szCs w:val="20"/>
                <w:lang w:bidi="ar"/>
              </w:rPr>
              <w:t>最新版《矿产资源节约和综合利用先进适用技术目录》1项，得1分；获得高新技术企业证书，得2分。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w:t>
            </w:r>
            <w:r>
              <w:rPr>
                <w:rFonts w:hint="eastAsia" w:ascii="Times New Roman" w:hAnsi="Times New Roman" w:eastAsia="仿宋_GB2312" w:cs="Times New Roman"/>
                <w:kern w:val="0"/>
                <w:sz w:val="20"/>
                <w:szCs w:val="20"/>
                <w:lang w:bidi="ar"/>
              </w:rPr>
              <w:t>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主管部门公告文件，项目立项文件及项目台账</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数字化矿山（</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38</w:t>
            </w:r>
            <w:r>
              <w:rPr>
                <w:rFonts w:ascii="Times New Roman" w:hAnsi="Times New Roman" w:eastAsia="仿宋_GB2312" w:cs="Times New Roman"/>
                <w:kern w:val="0"/>
                <w:sz w:val="20"/>
                <w:szCs w:val="20"/>
                <w:lang w:bidi="ar"/>
              </w:rPr>
              <w:t>集中管控平台</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构建矿山自动化集中管控平台，将自动控制系统、远程监控系统、储量管理系统、各种监测系统等集中统一管理</w:t>
            </w:r>
            <w:r>
              <w:rPr>
                <w:rFonts w:hint="eastAsia" w:ascii="Times New Roman" w:hAnsi="Times New Roman" w:eastAsia="仿宋_GB2312" w:cs="Times New Roman"/>
                <w:kern w:val="0"/>
                <w:sz w:val="20"/>
                <w:szCs w:val="20"/>
                <w:lang w:bidi="ar"/>
              </w:rPr>
              <w:t>，得1.5分；</w:t>
            </w:r>
            <w:r>
              <w:rPr>
                <w:rFonts w:ascii="Times New Roman" w:hAnsi="Times New Roman" w:eastAsia="仿宋_GB2312" w:cs="Times New Roman"/>
                <w:kern w:val="0"/>
                <w:sz w:val="20"/>
                <w:szCs w:val="20"/>
                <w:lang w:bidi="ar"/>
              </w:rPr>
              <w:t>探索开展矿山资源储量数字化模型建设，逐步实现资源储量精准化管理，保障生产高效有序</w:t>
            </w:r>
            <w:r>
              <w:rPr>
                <w:rFonts w:hint="eastAsia" w:ascii="Times New Roman" w:hAnsi="Times New Roman" w:eastAsia="仿宋_GB2312" w:cs="Times New Roman"/>
                <w:kern w:val="0"/>
                <w:sz w:val="20"/>
                <w:szCs w:val="20"/>
                <w:lang w:bidi="ar"/>
              </w:rPr>
              <w:t>，得1.5分。具有</w:t>
            </w:r>
            <w:r>
              <w:rPr>
                <w:rFonts w:ascii="Times New Roman" w:hAnsi="Times New Roman" w:eastAsia="仿宋_GB2312" w:cs="Times New Roman"/>
                <w:kern w:val="0"/>
                <w:sz w:val="20"/>
                <w:szCs w:val="20"/>
                <w:lang w:bidi="ar"/>
              </w:rPr>
              <w:t>矿山资源储量数字化模型</w:t>
            </w:r>
            <w:r>
              <w:rPr>
                <w:rFonts w:hint="eastAsia" w:ascii="Times New Roman" w:hAnsi="Times New Roman" w:eastAsia="仿宋_GB2312" w:cs="Times New Roman"/>
                <w:kern w:val="0"/>
                <w:sz w:val="20"/>
                <w:szCs w:val="20"/>
                <w:lang w:bidi="ar"/>
              </w:rPr>
              <w:t>，得2分。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矿山自动化集中管控系统平台建设方案</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39</w:t>
            </w:r>
            <w:r>
              <w:rPr>
                <w:rFonts w:ascii="Times New Roman" w:hAnsi="Times New Roman" w:eastAsia="仿宋_GB2312" w:cs="Times New Roman"/>
                <w:kern w:val="0"/>
                <w:sz w:val="20"/>
                <w:szCs w:val="20"/>
                <w:lang w:bidi="ar"/>
              </w:rPr>
              <w:t>智能化应用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实现矿山采选机械化、自动化，鼓励建设智能化矿山</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企业年度计划中有智能矿山建设计划或按照《智能矿山建设规范》（DZ/T 0376-2021）等标准开展智能矿山建设的，得0.5分；已完成智能矿山建设的，得1分。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企业年度计划书，《智能矿山建设规范》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规范管理（5分）</w:t>
            </w:r>
          </w:p>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0</w:t>
            </w:r>
            <w:r>
              <w:rPr>
                <w:rFonts w:ascii="Times New Roman" w:hAnsi="Times New Roman" w:eastAsia="仿宋_GB2312" w:cs="Times New Roman"/>
                <w:kern w:val="0"/>
                <w:sz w:val="20"/>
                <w:szCs w:val="20"/>
                <w:lang w:bidi="ar"/>
              </w:rPr>
              <w:t>企业文化</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kern w:val="0"/>
                <w:sz w:val="20"/>
                <w:szCs w:val="20"/>
              </w:rPr>
              <w:t>，</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查资料、查现场、调查走访</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企业管理文件、自评材料、宣传片、活动证明、认证、证书、调查问卷原始记录等材料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jc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企业诚信</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依法纳税，按要求汇交地质资料及矿产资源统计基础表，按规定进行矿业权人勘查开采信息公示。</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税务及相关部门证明</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矿地和谐</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建立职业健康管理制度。建立良好矿地关系，制定和公开申诉回应制度</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具有联系机构与人员，及时妥善处理与受采矿活动影响的社区等利益相关者间的纠纷矛盾，维护当地生产、生活相关生态环境。在劳务用工、基础设施、公益募捐、教育医疗支持等一个及以上方面开展帮扶，助力乡村振兴。符合要求得</w:t>
            </w:r>
            <w:r>
              <w:rPr>
                <w:rFonts w:hint="eastAsia" w:ascii="Times New Roman" w:hAnsi="Times New Roman" w:eastAsia="仿宋_GB2312" w:cs="Times New Roman"/>
                <w:kern w:val="0"/>
                <w:sz w:val="20"/>
                <w:szCs w:val="20"/>
                <w:lang w:bidi="ar"/>
              </w:rPr>
              <w:t>1分，发现一处不符合扣0.2分，扣完为止。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查资料、调查走访</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相关文件、票据等证明材料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43企业管理</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仿宋_GB2312" w:hAnsi="仿宋_GB2312" w:eastAsia="仿宋_GB2312" w:cs="仿宋_GB2312"/>
                <w:kern w:val="0"/>
                <w:sz w:val="20"/>
                <w:szCs w:val="20"/>
                <w:lang w:bidi="ar"/>
              </w:rPr>
              <w:t>安全生产标准化管理通过三级及以上达标验收，得0.5分；各类图纸、报表、台帐、档案资料等应齐全、完整、真实，资源储量开采报表真实可靠，采选装备、设备及材料资料清单内容完备，得0.5分；制定突发环境事件的应急预案并开展应急演练，得0.5分；建立绿色矿山管理体系，配备专（兼）职人员，落实落实矿山建设任务；职工职业技能培训体系和绿色矿山定期培训制度健全，培训计划明确、培训记录完善，得0.5分。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企业管理文件</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bl>
    <w:p>
      <w:pPr>
        <w:rPr>
          <w:sz w:val="20"/>
          <w:szCs w:val="21"/>
        </w:rPr>
      </w:pPr>
    </w:p>
    <w:p>
      <w:pPr>
        <w:outlineLvl w:val="0"/>
        <w:rPr>
          <w:rFonts w:hint="eastAsia" w:ascii="方正小标宋_GBK" w:hAnsi="方正小标宋_GBK" w:eastAsia="方正小标宋_GBK" w:cs="方正小标宋_GBK"/>
          <w:kern w:val="0"/>
          <w:sz w:val="40"/>
          <w:szCs w:val="40"/>
        </w:rPr>
        <w:sectPr>
          <w:footerReference r:id="rId4" w:type="default"/>
          <w:pgSz w:w="16838" w:h="11906" w:orient="landscape"/>
          <w:pgMar w:top="1800" w:right="1440" w:bottom="1800" w:left="1440" w:header="851" w:footer="992" w:gutter="0"/>
          <w:cols w:space="720" w:num="1"/>
          <w:docGrid w:type="lines" w:linePitch="312" w:charSpace="0"/>
        </w:sectPr>
      </w:pPr>
    </w:p>
    <w:p>
      <w:pPr>
        <w:adjustRightInd w:val="0"/>
        <w:snapToGrid w:val="0"/>
        <w:jc w:val="center"/>
        <w:outlineLvl w:val="0"/>
        <w:rPr>
          <w:rFonts w:hint="eastAsia" w:ascii="方正公文小标宋" w:hAnsi="方正公文小标宋" w:eastAsia="方正公文小标宋" w:cs="方正公文小标宋"/>
          <w:kern w:val="0"/>
          <w:sz w:val="40"/>
          <w:szCs w:val="40"/>
        </w:rPr>
      </w:pPr>
      <w:bookmarkStart w:id="8" w:name="OLE_LINK15"/>
      <w:r>
        <w:rPr>
          <w:rFonts w:hint="eastAsia" w:ascii="方正公文小标宋" w:hAnsi="方正公文小标宋" w:eastAsia="方正公文小标宋" w:cs="方正公文小标宋"/>
          <w:bCs/>
          <w:kern w:val="0"/>
          <w:sz w:val="40"/>
          <w:szCs w:val="40"/>
          <w:lang w:bidi="ar"/>
        </w:rPr>
        <w:t>省级绿色矿山建设评价指标（非金属矿）</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kern w:val="0"/>
                <w:sz w:val="20"/>
                <w:szCs w:val="20"/>
                <w:lang w:bidi="ar"/>
              </w:rPr>
              <w:t>先决条件</w:t>
            </w:r>
          </w:p>
        </w:tc>
        <w:tc>
          <w:tcPr>
            <w:tcW w:w="2712"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bCs/>
                <w:kern w:val="0"/>
                <w:sz w:val="20"/>
                <w:szCs w:val="20"/>
                <w:lang w:bidi="ar"/>
              </w:rPr>
              <w:t>要求</w:t>
            </w:r>
          </w:p>
        </w:tc>
        <w:tc>
          <w:tcPr>
            <w:tcW w:w="1652" w:type="pct"/>
            <w:tcMar>
              <w:top w:w="12" w:type="dxa"/>
              <w:left w:w="12" w:type="dxa"/>
              <w:right w:w="12" w:type="dxa"/>
            </w:tcMar>
            <w:vAlign w:val="center"/>
          </w:tcPr>
          <w:p>
            <w:pPr>
              <w:widowControl/>
              <w:jc w:val="center"/>
              <w:textAlignment w:val="center"/>
              <w:rPr>
                <w:rFonts w:ascii="Times New Roman" w:hAnsi="Times New Roman" w:eastAsia="黑体" w:cs="Times New Roman"/>
                <w:b/>
                <w:kern w:val="0"/>
                <w:sz w:val="20"/>
                <w:szCs w:val="20"/>
                <w:lang w:bidi="ar"/>
              </w:rPr>
            </w:pPr>
            <w:r>
              <w:rPr>
                <w:rFonts w:hint="eastAsia" w:ascii="Times New Roman" w:hAnsi="Times New Roman" w:eastAsia="黑体" w:cs="Times New Roman"/>
                <w:bCs/>
                <w:kern w:val="0"/>
                <w:sz w:val="20"/>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手续齐全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证照合法有效</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《采矿许可证》《安全生产许可证》《营业执照》</w:t>
            </w:r>
            <w:r>
              <w:rPr>
                <w:rFonts w:ascii="Times New Roman" w:hAnsi="Times New Roman" w:eastAsia="仿宋_GB2312" w:cs="Times New Roman"/>
                <w:kern w:val="0"/>
                <w:sz w:val="20"/>
                <w:szCs w:val="20"/>
              </w:rPr>
              <w:t>证照合法有效</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依法办理环评和排污许可手续，并依法完成竣工环保验收</w:t>
            </w:r>
            <w:r>
              <w:rPr>
                <w:rFonts w:ascii="Times New Roman" w:hAnsi="Times New Roman" w:eastAsia="仿宋_GB2312" w:cs="Times New Roman"/>
                <w:kern w:val="0"/>
                <w:sz w:val="20"/>
                <w:szCs w:val="20"/>
              </w:rPr>
              <w:t>。</w:t>
            </w:r>
          </w:p>
        </w:tc>
        <w:tc>
          <w:tcPr>
            <w:tcW w:w="1652" w:type="pct"/>
            <w:vMerge w:val="restart"/>
            <w:tcMar>
              <w:top w:w="12" w:type="dxa"/>
              <w:left w:w="12" w:type="dxa"/>
              <w:right w:w="12" w:type="dxa"/>
            </w:tcMar>
            <w:vAlign w:val="center"/>
          </w:tcPr>
          <w:p>
            <w:pPr>
              <w:widowControl/>
              <w:jc w:val="left"/>
              <w:textAlignment w:val="top"/>
              <w:rPr>
                <w:rFonts w:ascii="Times New Roman" w:hAnsi="Times New Roman" w:eastAsia="仿宋_GB2312" w:cs="Times New Roman"/>
                <w:kern w:val="0"/>
                <w:sz w:val="20"/>
                <w:szCs w:val="20"/>
                <w:lang w:bidi="ar"/>
              </w:rPr>
            </w:pP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合格    □</w:t>
            </w: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不合格    □</w:t>
            </w:r>
          </w:p>
          <w:p>
            <w:pPr>
              <w:widowControl/>
              <w:jc w:val="left"/>
              <w:textAlignment w:val="top"/>
              <w:rPr>
                <w:rFonts w:ascii="Times New Roman" w:hAnsi="Times New Roman" w:eastAsia="仿宋_GB2312" w:cs="Times New Roman"/>
                <w:kern w:val="0"/>
                <w:sz w:val="20"/>
                <w:szCs w:val="20"/>
              </w:rPr>
            </w:pPr>
          </w:p>
          <w:p>
            <w:pPr>
              <w:widowControl/>
              <w:jc w:val="left"/>
              <w:textAlignment w:val="top"/>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满足所有先决条件方可进行打分评价</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三年内未受行政处罚或已整改到位</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近三年内，未受到自然资源和生态环境等部门行政处罚，</w:t>
            </w:r>
            <w:r>
              <w:rPr>
                <w:rFonts w:ascii="Times New Roman" w:hAnsi="Times New Roman" w:eastAsia="仿宋_GB2312"/>
                <w:kern w:val="0"/>
                <w:sz w:val="20"/>
                <w:szCs w:val="20"/>
              </w:rPr>
              <w:t>或受到处罚</w:t>
            </w:r>
            <w:r>
              <w:rPr>
                <w:rFonts w:hint="eastAsia" w:ascii="Times New Roman" w:hAnsi="Times New Roman" w:eastAsia="仿宋_GB2312"/>
                <w:kern w:val="0"/>
                <w:sz w:val="20"/>
                <w:szCs w:val="20"/>
              </w:rPr>
              <w:t>在履行期限内</w:t>
            </w:r>
            <w:r>
              <w:rPr>
                <w:rFonts w:ascii="Times New Roman" w:hAnsi="Times New Roman" w:eastAsia="仿宋_GB2312"/>
                <w:kern w:val="0"/>
                <w:sz w:val="20"/>
                <w:szCs w:val="20"/>
              </w:rPr>
              <w:t>已执行到位</w:t>
            </w:r>
            <w:r>
              <w:rPr>
                <w:rFonts w:ascii="Times New Roman" w:hAnsi="Times New Roman" w:eastAsia="仿宋_GB2312" w:cs="Times New Roman"/>
                <w:kern w:val="0"/>
                <w:sz w:val="20"/>
                <w:szCs w:val="20"/>
              </w:rPr>
              <w:t>（出具</w:t>
            </w:r>
            <w:r>
              <w:rPr>
                <w:rFonts w:hint="eastAsia" w:ascii="Times New Roman" w:hAnsi="Times New Roman" w:eastAsia="仿宋_GB2312" w:cs="Times New Roman"/>
                <w:kern w:val="0"/>
                <w:sz w:val="20"/>
                <w:szCs w:val="20"/>
              </w:rPr>
              <w:t>相关</w:t>
            </w:r>
            <w:r>
              <w:rPr>
                <w:rFonts w:ascii="Times New Roman" w:hAnsi="Times New Roman" w:eastAsia="仿宋_GB2312" w:cs="Times New Roman"/>
                <w:kern w:val="0"/>
                <w:sz w:val="20"/>
                <w:szCs w:val="20"/>
              </w:rPr>
              <w:t>证明</w:t>
            </w:r>
            <w:r>
              <w:rPr>
                <w:rFonts w:hint="eastAsia" w:ascii="Times New Roman" w:hAnsi="Times New Roman" w:eastAsia="仿宋_GB2312" w:cs="Times New Roman"/>
                <w:kern w:val="0"/>
                <w:sz w:val="20"/>
                <w:szCs w:val="20"/>
              </w:rPr>
              <w:t>材料</w:t>
            </w:r>
            <w:r>
              <w:rPr>
                <w:rFonts w:ascii="Times New Roman" w:hAnsi="Times New Roman" w:eastAsia="仿宋_GB2312" w:cs="Times New Roman"/>
                <w:kern w:val="0"/>
                <w:sz w:val="20"/>
                <w:szCs w:val="20"/>
              </w:rPr>
              <w:t>），且未发生过</w:t>
            </w:r>
            <w:r>
              <w:rPr>
                <w:rFonts w:hint="eastAsia" w:ascii="Times New Roman" w:hAnsi="Times New Roman" w:eastAsia="仿宋_GB2312" w:cs="Times New Roman"/>
                <w:kern w:val="0"/>
                <w:sz w:val="20"/>
                <w:szCs w:val="20"/>
              </w:rPr>
              <w:t>较大</w:t>
            </w:r>
            <w:r>
              <w:rPr>
                <w:rFonts w:ascii="Times New Roman" w:hAnsi="Times New Roman" w:eastAsia="仿宋_GB2312" w:cs="Times New Roman"/>
                <w:kern w:val="0"/>
                <w:sz w:val="20"/>
                <w:szCs w:val="20"/>
              </w:rPr>
              <w:t>及以上安全生产事故</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环境事件的。</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矿业权人异常名录</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矿山要求</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矿山近三年内</w:t>
            </w:r>
            <w:r>
              <w:rPr>
                <w:rFonts w:ascii="Times New Roman" w:hAnsi="Times New Roman" w:eastAsia="仿宋_GB2312" w:cs="Times New Roman"/>
                <w:kern w:val="0"/>
                <w:sz w:val="20"/>
                <w:szCs w:val="20"/>
              </w:rPr>
              <w:t>正常</w:t>
            </w:r>
            <w:r>
              <w:rPr>
                <w:rFonts w:hint="eastAsia" w:ascii="Times New Roman" w:hAnsi="Times New Roman" w:eastAsia="仿宋_GB2312" w:cs="Times New Roman"/>
                <w:kern w:val="0"/>
                <w:sz w:val="20"/>
                <w:szCs w:val="20"/>
              </w:rPr>
              <w:t>生产</w:t>
            </w:r>
            <w:r>
              <w:rPr>
                <w:rFonts w:ascii="Times New Roman" w:hAnsi="Times New Roman" w:eastAsia="仿宋_GB2312" w:cs="Times New Roman"/>
                <w:kern w:val="0"/>
                <w:sz w:val="20"/>
                <w:szCs w:val="20"/>
              </w:rPr>
              <w:t>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矿区范围未涉及</w:t>
            </w:r>
            <w:r>
              <w:rPr>
                <w:rFonts w:hint="eastAsia" w:ascii="Times New Roman" w:hAnsi="Times New Roman" w:eastAsia="仿宋_GB2312" w:cs="Times New Roman"/>
                <w:kern w:val="0"/>
                <w:sz w:val="20"/>
                <w:szCs w:val="20"/>
              </w:rPr>
              <w:t>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bl>
    <w:tbl>
      <w:tblPr>
        <w:tblStyle w:val="6"/>
        <w:tblpPr w:leftFromText="180" w:rightFromText="180" w:vertAnchor="text" w:horzAnchor="page" w:tblpX="1515" w:tblpY="30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998"/>
        <w:gridCol w:w="1113"/>
        <w:gridCol w:w="850"/>
        <w:gridCol w:w="5247"/>
        <w:gridCol w:w="850"/>
        <w:gridCol w:w="2552"/>
        <w:gridCol w:w="869"/>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65"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一级指标</w:t>
            </w:r>
          </w:p>
        </w:tc>
        <w:tc>
          <w:tcPr>
            <w:tcW w:w="35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二级指标</w:t>
            </w:r>
          </w:p>
        </w:tc>
        <w:tc>
          <w:tcPr>
            <w:tcW w:w="398"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三级指标</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标准分</w:t>
            </w:r>
          </w:p>
        </w:tc>
        <w:tc>
          <w:tcPr>
            <w:tcW w:w="187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评分说明</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考核方法</w:t>
            </w:r>
          </w:p>
        </w:tc>
        <w:tc>
          <w:tcPr>
            <w:tcW w:w="913"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依据或标准</w:t>
            </w:r>
          </w:p>
        </w:tc>
        <w:tc>
          <w:tcPr>
            <w:tcW w:w="311"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检查记录</w:t>
            </w:r>
          </w:p>
        </w:tc>
        <w:tc>
          <w:tcPr>
            <w:tcW w:w="170"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一、矿区环境(</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矿容矿貌（</w:t>
            </w:r>
            <w:r>
              <w:rPr>
                <w:rFonts w:hint="eastAsia" w:ascii="Times New Roman" w:hAnsi="Times New Roman" w:eastAsia="仿宋_GB2312" w:cs="Times New Roman"/>
                <w:kern w:val="0"/>
                <w:sz w:val="20"/>
                <w:szCs w:val="20"/>
                <w:lang w:bidi="ar"/>
              </w:rPr>
              <w:t>12</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1功能分区</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按照评审通过的矿山设计方案中矿区总体布局进行功能分区，采矿场、排土场、垃圾场、废</w:t>
            </w:r>
            <w:r>
              <w:rPr>
                <w:rFonts w:hint="eastAsia" w:ascii="Times New Roman" w:hAnsi="Times New Roman" w:eastAsia="仿宋_GB2312" w:cs="Times New Roman"/>
                <w:kern w:val="0"/>
                <w:sz w:val="20"/>
                <w:szCs w:val="20"/>
              </w:rPr>
              <w:t>石</w:t>
            </w:r>
            <w:r>
              <w:rPr>
                <w:rFonts w:ascii="Times New Roman" w:hAnsi="Times New Roman" w:eastAsia="仿宋_GB2312" w:cs="Times New Roman"/>
                <w:kern w:val="0"/>
                <w:sz w:val="20"/>
                <w:szCs w:val="20"/>
              </w:rPr>
              <w:t>堆置场、选矿场等与生活区应保持合理的安全距离。符合要求得2分，发现一处不符合扣0.5分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矿区总平面布置图或示意图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2配套设施</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矿区总平面布置图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3标识标牌</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生产区按要求设置操作提示牌、说明牌、线路示意图牌、安全警示牌等各类标牌，标牌的尺寸、形状、颜色设置应符合规定。</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《标牌》、《矿山安全标志》</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4主干道路</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矿区主干道路面硬化或固化，表面平整、密实和粗糙度适当，固化道路实施洒水、喷雾等降尘措施，养护良好。</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《厂矿道路设计规范》</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定置管理</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设备、物资材料规范管理，做到分类分区、摆放有序、堆码整齐。符合要求得2分，发现一处不符合扣0.5分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6清洁卫生</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矿区保持清洁卫生，生产区及管理区无垃圾、无废石乱扔乱放，生产现场管线无跑、冒、滴、漏现象。符合要求得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矿区绿化美化（</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7矿区绿化</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矿区可绿化区域实现全覆盖，且无大面积表土裸露。绿化覆盖率达到可绿化面积的100%。</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可绿化</w:t>
            </w:r>
            <w:r>
              <w:rPr>
                <w:rFonts w:hint="eastAsia" w:ascii="Times New Roman" w:hAnsi="Times New Roman" w:eastAsia="仿宋_GB2312" w:cs="Times New Roman"/>
                <w:kern w:val="0"/>
                <w:sz w:val="20"/>
                <w:szCs w:val="20"/>
              </w:rPr>
              <w:t>区域</w:t>
            </w:r>
            <w:r>
              <w:rPr>
                <w:rFonts w:ascii="Times New Roman" w:hAnsi="Times New Roman" w:eastAsia="仿宋_GB2312" w:cs="Times New Roman"/>
                <w:kern w:val="0"/>
                <w:sz w:val="20"/>
                <w:szCs w:val="20"/>
              </w:rPr>
              <w:t>是指除采场、建筑覆盖区、硬化地面</w:t>
            </w:r>
            <w:r>
              <w:rPr>
                <w:rFonts w:hint="eastAsia" w:ascii="Times New Roman" w:hAnsi="Times New Roman" w:eastAsia="仿宋_GB2312" w:cs="Times New Roman"/>
                <w:kern w:val="0"/>
                <w:sz w:val="20"/>
                <w:szCs w:val="20"/>
              </w:rPr>
              <w:t>等</w:t>
            </w:r>
            <w:r>
              <w:rPr>
                <w:rFonts w:ascii="Times New Roman" w:hAnsi="Times New Roman" w:eastAsia="仿宋_GB2312" w:cs="Times New Roman"/>
                <w:kern w:val="0"/>
                <w:sz w:val="20"/>
                <w:szCs w:val="20"/>
              </w:rPr>
              <w:t>不宜进行绿化区域以外的区域</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8绿化效果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绿化植物以本土物种为主，搭配合理，与周边环境协调一致，符合当地气候条件。符合要求得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二、资源开采（</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16</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开采活动（</w:t>
            </w: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开采方式</w:t>
            </w:r>
            <w:r>
              <w:rPr>
                <w:rFonts w:hint="eastAsia" w:ascii="Times New Roman" w:hAnsi="Times New Roman" w:eastAsia="仿宋_GB2312" w:cs="Times New Roman"/>
                <w:kern w:val="0"/>
                <w:sz w:val="20"/>
                <w:szCs w:val="20"/>
              </w:rPr>
              <w:t>及工艺</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露天开采：</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①</w:t>
            </w:r>
            <w:r>
              <w:rPr>
                <w:rFonts w:ascii="Times New Roman" w:hAnsi="Times New Roman" w:eastAsia="仿宋_GB2312" w:cs="Times New Roman"/>
                <w:kern w:val="0"/>
                <w:sz w:val="20"/>
                <w:szCs w:val="20"/>
              </w:rPr>
              <w:t>露天开采采用自上而下分台阶开采，符合开采设计要求。</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4分。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②</w:t>
            </w:r>
            <w:r>
              <w:rPr>
                <w:rFonts w:hint="eastAsia" w:ascii="Times New Roman" w:hAnsi="Times New Roman" w:eastAsia="仿宋_GB2312" w:cs="Times New Roman"/>
                <w:kern w:val="0"/>
                <w:sz w:val="20"/>
                <w:szCs w:val="20"/>
              </w:rPr>
              <w:t>坚持采剥并举、剥离先行的原则，优化开采布局，选择合理工艺，科学制定</w:t>
            </w:r>
            <w:r>
              <w:rPr>
                <w:rFonts w:ascii="Times New Roman" w:hAnsi="Times New Roman" w:eastAsia="仿宋_GB2312" w:cs="Times New Roman"/>
                <w:kern w:val="0"/>
                <w:sz w:val="20"/>
                <w:szCs w:val="20"/>
              </w:rPr>
              <w:t>采排</w:t>
            </w:r>
            <w:r>
              <w:rPr>
                <w:rFonts w:hint="eastAsia" w:ascii="Times New Roman" w:hAnsi="Times New Roman" w:eastAsia="仿宋_GB2312" w:cs="Times New Roman"/>
                <w:kern w:val="0"/>
                <w:sz w:val="20"/>
                <w:szCs w:val="20"/>
              </w:rPr>
              <w:t>计划，尽量减少对地表的破坏。</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2分。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③未使用国家限制和淘汰类技术、材料、设备</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地下开采：</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①</w:t>
            </w:r>
            <w:r>
              <w:rPr>
                <w:rFonts w:ascii="Times New Roman" w:hAnsi="Times New Roman" w:eastAsia="仿宋_GB2312" w:cs="Times New Roman"/>
                <w:kern w:val="0"/>
                <w:sz w:val="20"/>
                <w:szCs w:val="20"/>
              </w:rPr>
              <w:t>地下开采方法和顺序合理，符合开采设计要求</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开采技术</w:t>
            </w:r>
            <w:r>
              <w:rPr>
                <w:rFonts w:hint="eastAsia" w:ascii="Times New Roman" w:hAnsi="Times New Roman" w:eastAsia="仿宋_GB2312" w:cs="Times New Roman"/>
                <w:kern w:val="0"/>
                <w:sz w:val="20"/>
                <w:szCs w:val="20"/>
              </w:rPr>
              <w:t>符合</w:t>
            </w:r>
            <w:r>
              <w:rPr>
                <w:rFonts w:ascii="Times New Roman" w:hAnsi="Times New Roman" w:eastAsia="仿宋_GB2312" w:cs="Times New Roman"/>
                <w:kern w:val="0"/>
                <w:sz w:val="20"/>
                <w:szCs w:val="20"/>
              </w:rPr>
              <w:t>生态环境保护要求。</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②选择国家鼓励的机械化、自动化、信息化和智能化的先进开采工艺和技术</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③优先采用充填开采、井下破碎、封闭运输等先进技术，有效减少开采引起的大面积地面沉降</w:t>
            </w:r>
            <w:r>
              <w:rPr>
                <w:rFonts w:hint="eastAsia" w:ascii="Times New Roman" w:hAnsi="Times New Roman" w:eastAsia="仿宋_GB2312" w:cs="Times New Roman"/>
                <w:kern w:val="0"/>
                <w:sz w:val="20"/>
                <w:szCs w:val="20"/>
                <w:lang w:bidi="ar"/>
              </w:rPr>
              <w:t>；利用采空区规模化环保化处置废石、尾矿等。符合要求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w:t>
            </w:r>
            <w:r>
              <w:rPr>
                <w:rFonts w:ascii="Times New Roman" w:hAnsi="Times New Roman" w:eastAsia="仿宋_GB2312" w:cs="Times New Roman"/>
                <w:kern w:val="0"/>
                <w:sz w:val="20"/>
                <w:szCs w:val="20"/>
                <w:lang w:bidi="ar"/>
              </w:rPr>
              <w:t>；</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④未使用国家限制和淘汰类技术、材料、设备</w:t>
            </w:r>
            <w:r>
              <w:rPr>
                <w:rFonts w:hint="eastAsia" w:ascii="Times New Roman" w:hAnsi="Times New Roman" w:eastAsia="仿宋_GB2312" w:cs="Times New Roman"/>
                <w:kern w:val="0"/>
                <w:sz w:val="20"/>
                <w:szCs w:val="20"/>
                <w:lang w:bidi="ar"/>
              </w:rPr>
              <w:t>。符合要求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p>
            <w:pPr>
              <w:adjustRightInd w:val="0"/>
              <w:snapToGrid w:val="0"/>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（兼备井工和露天开采的，以现阶段主要开采方式选择其一进行评分，分数不累加，</w:t>
            </w:r>
            <w:r>
              <w:rPr>
                <w:rFonts w:hint="eastAsia" w:ascii="仿宋_GB2312" w:hAnsi="仿宋_GB2312" w:eastAsia="仿宋_GB2312" w:cs="仿宋_GB2312"/>
                <w:kern w:val="0"/>
                <w:sz w:val="20"/>
                <w:szCs w:val="20"/>
                <w:lang w:bidi="ar"/>
              </w:rPr>
              <w:t>累计得分不超过该项总分值。</w:t>
            </w:r>
            <w:r>
              <w:rPr>
                <w:rFonts w:hint="eastAsia" w:ascii="Times New Roman" w:hAnsi="Times New Roman" w:eastAsia="仿宋_GB2312" w:cs="Times New Roman"/>
                <w:kern w:val="0"/>
                <w:sz w:val="20"/>
                <w:szCs w:val="20"/>
              </w:rPr>
              <w:t>）</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10爆破</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涉及爆破作业的矿山，采用先进、安全、高效、经济、环保的爆破工艺，通过优化爆破参数、爆破方式等手段，控制矿石块度，降低爆破粉尘、冲击波、震动等危害。</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查现场、查资料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w:t>
            </w:r>
            <w:r>
              <w:rPr>
                <w:rFonts w:ascii="Times New Roman" w:hAnsi="Times New Roman" w:eastAsia="仿宋_GB2312" w:cs="Times New Roman"/>
                <w:kern w:val="0"/>
                <w:sz w:val="20"/>
                <w:szCs w:val="20"/>
              </w:rPr>
              <w:t>开采回采率</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开采回采率达到或高于《矿产资源开发与恢复治理方案》设计指标，且不低于自然资源部公告发布的最低指标要求。符合要求得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自然资源部发布</w:t>
            </w:r>
            <w:r>
              <w:rPr>
                <w:rFonts w:hint="eastAsia" w:ascii="Times New Roman" w:hAnsi="Times New Roman" w:eastAsia="仿宋_GB2312" w:cs="Times New Roman"/>
                <w:kern w:val="0"/>
                <w:sz w:val="20"/>
                <w:szCs w:val="20"/>
              </w:rPr>
              <w:t>的</w:t>
            </w:r>
            <w:r>
              <w:rPr>
                <w:rFonts w:ascii="Times New Roman" w:hAnsi="Times New Roman" w:eastAsia="仿宋_GB2312" w:cs="Times New Roman"/>
                <w:kern w:val="0"/>
                <w:sz w:val="20"/>
                <w:szCs w:val="20"/>
              </w:rPr>
              <w:t>“三率”指标要求</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w:t>
            </w:r>
            <w:r>
              <w:rPr>
                <w:rFonts w:ascii="Times New Roman" w:hAnsi="Times New Roman" w:eastAsia="仿宋_GB2312" w:cs="Times New Roman"/>
                <w:kern w:val="0"/>
                <w:sz w:val="20"/>
                <w:szCs w:val="20"/>
              </w:rPr>
              <w:t>开采工作面（</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质量要求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露天开采：</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①作业平台干净，保持平整、通畅，无杂物、无积水，工作台阶与非工作台阶坡面无危岩，得2分；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②非工作台阶滚落物及时清理，并在安全隐患位置设置警戒线或安全牌，得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井工开采：</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①井工开采矿山工作面安全出口畅通，满足通风、运输、行人、设备安装、检修的需要，支护完好，得2分；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②工作面无较大面积积水、无浮碴、无杂物，材料堆放整齐，得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p>
            <w:pPr>
              <w:widowControl/>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（兼备井工和露天开采的，以现阶段主要开采方式选择其一进行评分，分数不累加）</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综合利用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19</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选矿回收（</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13</w:t>
            </w:r>
            <w:r>
              <w:rPr>
                <w:rFonts w:ascii="Times New Roman" w:hAnsi="Times New Roman" w:eastAsia="仿宋_GB2312" w:cs="Times New Roman"/>
                <w:kern w:val="0"/>
                <w:sz w:val="20"/>
                <w:szCs w:val="20"/>
              </w:rPr>
              <w:t>选矿加工工艺</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石墨、萤石、石英岩、高岭土、重晶石等涉及选矿作业的矿山，</w:t>
            </w:r>
            <w:r>
              <w:rPr>
                <w:rFonts w:ascii="Times New Roman" w:hAnsi="Times New Roman" w:eastAsia="仿宋_GB2312" w:cs="Times New Roman"/>
                <w:kern w:val="0"/>
                <w:sz w:val="20"/>
                <w:szCs w:val="20"/>
              </w:rPr>
              <w:t>选矿工艺符合设计规范，不得使用国家规定的限制类和淘汰类技术、工艺和装备</w:t>
            </w:r>
            <w:r>
              <w:rPr>
                <w:rFonts w:hint="eastAsia" w:ascii="Times New Roman" w:hAnsi="Times New Roman" w:eastAsia="仿宋_GB2312" w:cs="Times New Roman"/>
                <w:kern w:val="0"/>
                <w:sz w:val="20"/>
                <w:szCs w:val="20"/>
              </w:rPr>
              <w:t>，加强分级、除杂、分质等。</w:t>
            </w:r>
            <w:r>
              <w:rPr>
                <w:rFonts w:ascii="Times New Roman" w:hAnsi="Times New Roman" w:eastAsia="仿宋_GB2312" w:cs="Times New Roman"/>
                <w:kern w:val="0"/>
                <w:sz w:val="20"/>
                <w:szCs w:val="20"/>
              </w:rPr>
              <w:t>符合要求得2分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矿山选矿工艺设计规范</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14</w:t>
            </w:r>
            <w:r>
              <w:rPr>
                <w:rFonts w:ascii="Times New Roman" w:hAnsi="Times New Roman" w:eastAsia="仿宋_GB2312" w:cs="Times New Roman"/>
                <w:kern w:val="0"/>
                <w:sz w:val="20"/>
                <w:szCs w:val="20"/>
              </w:rPr>
              <w:t>选矿回收率</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选矿回收率达到或高于《矿产资源开发与恢复治理方案》设计指标，且不低于自然资源部公告发布的最低指标要求。</w:t>
            </w:r>
            <w:r>
              <w:rPr>
                <w:rFonts w:ascii="Times New Roman" w:hAnsi="Times New Roman" w:eastAsia="仿宋_GB2312" w:cs="Times New Roman"/>
                <w:kern w:val="0"/>
                <w:sz w:val="20"/>
                <w:szCs w:val="20"/>
              </w:rPr>
              <w:t>符合要求得2分</w:t>
            </w:r>
            <w:r>
              <w:rPr>
                <w:rFonts w:hint="eastAsia" w:ascii="Times New Roman" w:hAnsi="Times New Roman" w:eastAsia="仿宋_GB2312" w:cs="Times New Roman"/>
                <w:kern w:val="0"/>
                <w:sz w:val="20"/>
                <w:szCs w:val="20"/>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（二）共伴生资源</w:t>
            </w:r>
            <w:r>
              <w:rPr>
                <w:rFonts w:ascii="Times New Roman" w:hAnsi="Times New Roman" w:eastAsia="仿宋_GB2312" w:cs="Times New Roman"/>
                <w:kern w:val="0"/>
                <w:sz w:val="20"/>
                <w:szCs w:val="20"/>
                <w:lang w:bidi="ar"/>
              </w:rPr>
              <w:t>综合利用（</w:t>
            </w:r>
            <w:r>
              <w:rPr>
                <w:rFonts w:hint="eastAsia" w:ascii="Times New Roman" w:hAnsi="Times New Roman" w:eastAsia="仿宋_GB2312" w:cs="Times New Roman"/>
                <w:kern w:val="0"/>
                <w:sz w:val="20"/>
                <w:szCs w:val="20"/>
                <w:lang w:bidi="ar"/>
              </w:rPr>
              <w:t>10</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15</w:t>
            </w:r>
            <w:r>
              <w:rPr>
                <w:rFonts w:ascii="Times New Roman" w:hAnsi="Times New Roman" w:eastAsia="仿宋_GB2312" w:cs="Times New Roman"/>
                <w:kern w:val="0"/>
                <w:sz w:val="20"/>
                <w:szCs w:val="20"/>
                <w:lang w:bidi="ar"/>
              </w:rPr>
              <w:t>共伴生资源综合勘查与评价</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按矿产资源开发利用方案进行共伴生资源的综合勘查、综合评价、综合开发。符合要求得2分。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vMerge w:val="restart"/>
            <w:tcMar>
              <w:top w:w="12" w:type="dxa"/>
              <w:left w:w="12" w:type="dxa"/>
              <w:right w:w="12" w:type="dxa"/>
            </w:tcMar>
            <w:vAlign w:val="center"/>
          </w:tcPr>
          <w:p>
            <w:pPr>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《矿产资源综合勘查评价规范》（GB/T 25283）</w:t>
            </w:r>
            <w:r>
              <w:rPr>
                <w:rFonts w:hint="eastAsia" w:ascii="Times New Roman" w:hAnsi="Times New Roman" w:eastAsia="仿宋_GB2312" w:cs="Times New Roman"/>
                <w:kern w:val="0"/>
                <w:sz w:val="20"/>
                <w:szCs w:val="20"/>
              </w:rPr>
              <w:t>、《矿产资源开发利用方案》，《矿产资源开发与恢复治理方案》、自然资源部“三率”指标要求</w:t>
            </w: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16共伴生矿产综合利用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选用先进适用、经济合理的工艺技术对具有工业价值的共伴生矿产进行加工处理和综合开发利用；新建、改扩建矿山，共伴生矿产资源利用工程与主矿产的采选工程同时设计、同时施工、同时投用；不能同时施工或投产的，预留采选工程条件；</w:t>
            </w:r>
            <w:r>
              <w:rPr>
                <w:rFonts w:ascii="Times New Roman" w:hAnsi="Times New Roman" w:eastAsia="仿宋_GB2312" w:cs="Times New Roman"/>
                <w:kern w:val="0"/>
                <w:sz w:val="20"/>
                <w:szCs w:val="20"/>
                <w:lang w:bidi="ar"/>
              </w:rPr>
              <w:t>水泥灰岩行业结合水泥生产线多种原料配料的特点，实现开采或加工</w:t>
            </w:r>
            <w:r>
              <w:rPr>
                <w:rFonts w:hint="eastAsia" w:ascii="Times New Roman" w:hAnsi="Times New Roman" w:eastAsia="仿宋_GB2312" w:cs="Times New Roman"/>
                <w:kern w:val="0"/>
                <w:sz w:val="20"/>
                <w:szCs w:val="20"/>
                <w:lang w:bidi="ar"/>
              </w:rPr>
              <w:t>生</w:t>
            </w:r>
            <w:r>
              <w:rPr>
                <w:rFonts w:ascii="Times New Roman" w:hAnsi="Times New Roman" w:eastAsia="仿宋_GB2312" w:cs="Times New Roman"/>
                <w:kern w:val="0"/>
                <w:sz w:val="20"/>
                <w:szCs w:val="20"/>
                <w:lang w:bidi="ar"/>
              </w:rPr>
              <w:t>产各类产物资源化利用，实现资源分级利用、优质优用，实现高品位矿石与低品位矿石、夹层、顶底板围岩等综合利用</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查现场</w:t>
            </w:r>
          </w:p>
        </w:tc>
        <w:tc>
          <w:tcPr>
            <w:tcW w:w="913" w:type="pct"/>
            <w:vMerge w:val="continue"/>
            <w:tcMar>
              <w:top w:w="12" w:type="dxa"/>
              <w:left w:w="12" w:type="dxa"/>
              <w:right w:w="12" w:type="dxa"/>
            </w:tcMar>
            <w:vAlign w:val="center"/>
          </w:tcPr>
          <w:p>
            <w:pPr>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17</w:t>
            </w:r>
            <w:r>
              <w:rPr>
                <w:rFonts w:ascii="Times New Roman" w:hAnsi="Times New Roman" w:eastAsia="仿宋_GB2312" w:cs="Times New Roman"/>
                <w:kern w:val="0"/>
                <w:sz w:val="20"/>
                <w:szCs w:val="20"/>
                <w:lang w:bidi="ar"/>
              </w:rPr>
              <w:t>共伴生</w:t>
            </w:r>
            <w:r>
              <w:rPr>
                <w:rFonts w:ascii="Times New Roman" w:hAnsi="Times New Roman" w:eastAsia="仿宋_GB2312" w:cs="Times New Roman"/>
                <w:kern w:val="0"/>
                <w:sz w:val="20"/>
                <w:szCs w:val="20"/>
              </w:rPr>
              <w:t>矿产资源综合利用率</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共伴生综合利用率指标达到或高于《矿产资源开发与恢复治理方案》设计指标，且不低于自然资源部公告发布的最低指标要求。</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p>
        </w:tc>
        <w:tc>
          <w:tcPr>
            <w:tcW w:w="913" w:type="pct"/>
            <w:vMerge w:val="continue"/>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对暂不能开采利用的矿产</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对暂不能开采利用的共伴生矿产采取保护措施。</w:t>
            </w:r>
            <w:r>
              <w:rPr>
                <w:rFonts w:ascii="Times New Roman" w:hAnsi="Times New Roman" w:eastAsia="仿宋_GB2312" w:cs="Times New Roman"/>
                <w:kern w:val="0"/>
                <w:sz w:val="20"/>
                <w:szCs w:val="20"/>
              </w:rPr>
              <w:t>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《矿产资源开发利用方案》，矿山设计</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固废综合利用（</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固废处置与利用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对废石、尾矿等固体废物进行资源化利用，采用铺路、生产建材、井下充填、治理塌陷区等方式充分利用，减少固体废物积存量和占地面积，</w:t>
            </w:r>
            <w:r>
              <w:rPr>
                <w:rFonts w:ascii="Times New Roman" w:hAnsi="Times New Roman" w:eastAsia="仿宋_GB2312" w:cs="Times New Roman"/>
                <w:kern w:val="0"/>
                <w:sz w:val="20"/>
                <w:szCs w:val="20"/>
                <w:lang w:bidi="ar"/>
              </w:rPr>
              <w:t>满足要求得</w:t>
            </w:r>
            <w:r>
              <w:rPr>
                <w:rFonts w:hint="eastAsia" w:ascii="Times New Roman" w:hAnsi="Times New Roman" w:eastAsia="仿宋_GB2312" w:cs="Times New Roman"/>
                <w:kern w:val="0"/>
                <w:sz w:val="20"/>
                <w:szCs w:val="20"/>
                <w:lang w:bidi="ar"/>
              </w:rPr>
              <w:t>0.5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废石、尾矿处置率100%</w:t>
            </w:r>
            <w:r>
              <w:rPr>
                <w:rFonts w:ascii="Times New Roman" w:hAnsi="Times New Roman" w:eastAsia="仿宋_GB2312" w:cs="Times New Roman"/>
                <w:kern w:val="0"/>
                <w:sz w:val="20"/>
                <w:szCs w:val="20"/>
                <w:lang w:bidi="ar"/>
              </w:rPr>
              <w:t>，满足要求得</w:t>
            </w:r>
            <w:r>
              <w:rPr>
                <w:rFonts w:hint="eastAsia" w:ascii="Times New Roman" w:hAnsi="Times New Roman" w:eastAsia="仿宋_GB2312" w:cs="Times New Roman"/>
                <w:kern w:val="0"/>
                <w:sz w:val="20"/>
                <w:szCs w:val="20"/>
                <w:lang w:bidi="ar"/>
              </w:rPr>
              <w:t>0.5</w:t>
            </w:r>
            <w:r>
              <w:rPr>
                <w:rFonts w:ascii="Times New Roman" w:hAnsi="Times New Roman" w:eastAsia="仿宋_GB2312" w:cs="Times New Roman"/>
                <w:kern w:val="0"/>
                <w:sz w:val="20"/>
                <w:szCs w:val="20"/>
                <w:lang w:bidi="ar"/>
              </w:rPr>
              <w:t>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生产报表、销售报表、财务报表等，</w:t>
            </w:r>
            <w:r>
              <w:rPr>
                <w:rFonts w:ascii="Times New Roman" w:hAnsi="Times New Roman" w:eastAsia="仿宋_GB2312" w:cs="Times New Roman"/>
                <w:kern w:val="0"/>
                <w:sz w:val="20"/>
                <w:szCs w:val="20"/>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20</w:t>
            </w:r>
            <w:r>
              <w:rPr>
                <w:rFonts w:ascii="Times New Roman" w:hAnsi="Times New Roman" w:eastAsia="仿宋_GB2312" w:cs="Times New Roman"/>
                <w:kern w:val="0"/>
                <w:sz w:val="20"/>
                <w:szCs w:val="20"/>
                <w:lang w:bidi="ar"/>
              </w:rPr>
              <w:t>土质剥离物的综合利用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优先采用内排土法，</w:t>
            </w:r>
            <w:bookmarkStart w:id="9" w:name="OLE_LINK4"/>
            <w:r>
              <w:rPr>
                <w:rFonts w:ascii="Times New Roman" w:hAnsi="Times New Roman" w:eastAsia="仿宋_GB2312" w:cs="Times New Roman"/>
                <w:kern w:val="0"/>
                <w:sz w:val="20"/>
                <w:szCs w:val="20"/>
                <w:lang w:bidi="ar"/>
              </w:rPr>
              <w:t>矿山剥离表土按照《矿产资源开发与恢复治理方案》要求，堆存有序，采取措施防止水土流失；表层熟土用于土地复垦、土壤改良、生态修复</w:t>
            </w:r>
            <w:r>
              <w:rPr>
                <w:rFonts w:hint="eastAsia" w:ascii="Times New Roman" w:hAnsi="Times New Roman" w:eastAsia="仿宋_GB2312" w:cs="Times New Roman"/>
                <w:kern w:val="0"/>
                <w:sz w:val="20"/>
                <w:szCs w:val="20"/>
                <w:lang w:bidi="ar"/>
              </w:rPr>
              <w:t>；</w:t>
            </w:r>
            <w:bookmarkEnd w:id="9"/>
            <w:r>
              <w:rPr>
                <w:rFonts w:hint="eastAsia" w:ascii="Times New Roman" w:hAnsi="Times New Roman" w:eastAsia="仿宋_GB2312" w:cs="Times New Roman"/>
                <w:kern w:val="0"/>
                <w:sz w:val="20"/>
                <w:szCs w:val="20"/>
                <w:lang w:bidi="ar"/>
              </w:rPr>
              <w:t>水泥灰岩行业将符合要求的土质剥离物用作硅铝质原料或用于土地复垦，其他剥离物用作水泥配料、砂石骨料或其他工程用料。</w:t>
            </w:r>
            <w:r>
              <w:rPr>
                <w:rFonts w:ascii="Times New Roman" w:hAnsi="Times New Roman" w:eastAsia="仿宋_GB2312" w:cs="Times New Roman"/>
                <w:kern w:val="0"/>
                <w:sz w:val="20"/>
                <w:szCs w:val="20"/>
                <w:lang w:bidi="ar"/>
              </w:rPr>
              <w:t>符合要求得1分</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《矿产资源开发与恢复治理方案》</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（四）废水综合利用（3分）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21生产、生活废水综合利用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矿井水、</w:t>
            </w:r>
            <w:r>
              <w:rPr>
                <w:rFonts w:hint="eastAsia" w:ascii="Times New Roman" w:hAnsi="Times New Roman" w:eastAsia="仿宋_GB2312" w:cs="Times New Roman"/>
                <w:kern w:val="0"/>
                <w:sz w:val="20"/>
                <w:szCs w:val="20"/>
                <w:lang w:bidi="ar"/>
              </w:rPr>
              <w:t>选矿废水采用</w:t>
            </w:r>
            <w:r>
              <w:rPr>
                <w:rFonts w:ascii="Times New Roman" w:hAnsi="Times New Roman" w:eastAsia="仿宋_GB2312" w:cs="Times New Roman"/>
                <w:kern w:val="0"/>
                <w:sz w:val="20"/>
                <w:szCs w:val="20"/>
                <w:lang w:bidi="ar"/>
              </w:rPr>
              <w:t>洁净化、资源化技术和工艺合理处置，处置率达到100%，矿井水</w:t>
            </w:r>
            <w:r>
              <w:rPr>
                <w:rFonts w:hint="eastAsia" w:ascii="Times New Roman" w:hAnsi="Times New Roman" w:eastAsia="仿宋_GB2312" w:cs="Times New Roman"/>
                <w:kern w:val="0"/>
                <w:sz w:val="20"/>
                <w:szCs w:val="20"/>
                <w:lang w:bidi="ar"/>
              </w:rPr>
              <w:t>优先用于矿山生产用水；</w:t>
            </w:r>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选矿废水</w:t>
            </w:r>
            <w:r>
              <w:rPr>
                <w:rFonts w:hint="eastAsia" w:ascii="Times New Roman" w:hAnsi="Times New Roman" w:eastAsia="仿宋_GB2312" w:cs="Times New Roman"/>
                <w:kern w:val="0"/>
                <w:sz w:val="20"/>
                <w:szCs w:val="20"/>
                <w:lang w:bidi="ar"/>
              </w:rPr>
              <w:t>循环</w:t>
            </w:r>
            <w:r>
              <w:rPr>
                <w:rFonts w:ascii="Times New Roman" w:hAnsi="Times New Roman" w:eastAsia="仿宋_GB2312" w:cs="Times New Roman"/>
                <w:kern w:val="0"/>
                <w:sz w:val="20"/>
                <w:szCs w:val="20"/>
                <w:lang w:bidi="ar"/>
              </w:rPr>
              <w:t>利用率不低于85%</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生产废水排放及排污口设置符合相关标准和要求</w:t>
            </w:r>
            <w:r>
              <w:rPr>
                <w:rFonts w:hint="eastAsia" w:ascii="Times New Roman" w:hAnsi="Times New Roman" w:eastAsia="仿宋_GB2312" w:cs="Times New Roman"/>
                <w:kern w:val="0"/>
                <w:sz w:val="20"/>
                <w:szCs w:val="20"/>
                <w:lang w:bidi="ar"/>
              </w:rPr>
              <w:t>；企业配备生活污水处理系统或</w:t>
            </w:r>
            <w:r>
              <w:rPr>
                <w:rFonts w:hint="eastAsia" w:ascii="Times New Roman" w:hAnsi="Times New Roman" w:eastAsia="仿宋_GB2312"/>
                <w:kern w:val="0"/>
                <w:sz w:val="20"/>
                <w:szCs w:val="20"/>
                <w:lang w:bidi="ar"/>
              </w:rPr>
              <w:t>直接连入城镇污水处理管网</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生活污水处置达标后，用于工业场地浇灌绿化</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洒水降尘或其他综合利用</w:t>
            </w:r>
            <w:r>
              <w:rPr>
                <w:rFonts w:hint="eastAsia" w:ascii="Times New Roman" w:hAnsi="Times New Roman" w:eastAsia="仿宋_GB2312" w:cs="Times New Roman"/>
                <w:kern w:val="0"/>
                <w:sz w:val="20"/>
                <w:szCs w:val="20"/>
                <w:lang w:bidi="ar"/>
              </w:rPr>
              <w:t>；</w:t>
            </w:r>
            <w:bookmarkStart w:id="10" w:name="OLE_LINK13"/>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bookmarkEnd w:id="10"/>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《矿产资源开发利用方案》</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矿山设计</w:t>
            </w:r>
            <w:r>
              <w:rPr>
                <w:rFonts w:hint="eastAsia" w:ascii="Times New Roman" w:hAnsi="Times New Roman" w:eastAsia="仿宋_GB2312" w:cs="Times New Roman"/>
                <w:kern w:val="0"/>
                <w:sz w:val="20"/>
                <w:szCs w:val="20"/>
                <w:lang w:bidi="ar"/>
              </w:rPr>
              <w:t>、生产报表等资料，</w:t>
            </w:r>
            <w:r>
              <w:rPr>
                <w:rFonts w:ascii="Times New Roman" w:hAnsi="Times New Roman" w:eastAsia="仿宋_GB2312" w:cs="Times New Roman"/>
                <w:kern w:val="0"/>
                <w:sz w:val="20"/>
                <w:szCs w:val="20"/>
                <w:lang w:bidi="ar"/>
              </w:rPr>
              <w:t>污水站等环保设施验收资料</w:t>
            </w:r>
            <w:r>
              <w:rPr>
                <w:rFonts w:hint="eastAsia" w:ascii="Times New Roman" w:hAnsi="Times New Roman" w:eastAsia="仿宋_GB2312" w:cs="Times New Roman"/>
                <w:kern w:val="0"/>
                <w:sz w:val="20"/>
                <w:szCs w:val="20"/>
                <w:lang w:bidi="ar"/>
              </w:rPr>
              <w:t>，污水综合</w:t>
            </w:r>
            <w:r>
              <w:rPr>
                <w:rFonts w:ascii="Times New Roman" w:hAnsi="Times New Roman" w:eastAsia="仿宋_GB2312" w:cs="Times New Roman"/>
                <w:kern w:val="0"/>
                <w:sz w:val="20"/>
                <w:szCs w:val="20"/>
                <w:lang w:bidi="ar"/>
              </w:rPr>
              <w:t>排放标准</w:t>
            </w:r>
            <w:r>
              <w:rPr>
                <w:rFonts w:hint="eastAsia" w:ascii="Times New Roman" w:hAnsi="Times New Roman" w:eastAsia="仿宋_GB2312" w:cs="Times New Roman"/>
                <w:kern w:val="0"/>
                <w:sz w:val="20"/>
                <w:szCs w:val="20"/>
                <w:lang w:bidi="ar"/>
              </w:rPr>
              <w:t>（GB8978），</w:t>
            </w:r>
            <w:r>
              <w:rPr>
                <w:rFonts w:ascii="Times New Roman" w:hAnsi="Times New Roman" w:eastAsia="仿宋_GB2312" w:cs="Times New Roman"/>
                <w:kern w:val="0"/>
                <w:sz w:val="20"/>
                <w:szCs w:val="20"/>
                <w:lang w:bidi="ar"/>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四、绿色低碳（</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18</w:t>
            </w:r>
            <w:r>
              <w:rPr>
                <w:rFonts w:ascii="Times New Roman" w:hAnsi="Times New Roman" w:eastAsia="仿宋_GB2312" w:cs="Times New Roman"/>
                <w:kern w:val="0"/>
                <w:sz w:val="20"/>
                <w:szCs w:val="20"/>
              </w:rPr>
              <w:t>分）</w:t>
            </w: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（一）节约集约用地（2分）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22土地利用功能要求</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治理后的各类场地，应恢复土地基本功能，因地制宜实现土地可持续利用。</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节能降耗（</w:t>
            </w:r>
            <w:r>
              <w:rPr>
                <w:rFonts w:hint="eastAsia" w:ascii="Times New Roman" w:hAnsi="Times New Roman" w:eastAsia="仿宋_GB2312" w:cs="Times New Roman"/>
                <w:kern w:val="0"/>
                <w:sz w:val="20"/>
                <w:szCs w:val="20"/>
                <w:lang w:bidi="ar"/>
              </w:rPr>
              <w:t>4</w:t>
            </w:r>
            <w:r>
              <w:rPr>
                <w:rFonts w:ascii="Times New Roman" w:hAnsi="Times New Roman" w:eastAsia="仿宋_GB2312" w:cs="Times New Roman"/>
                <w:kern w:val="0"/>
                <w:sz w:val="20"/>
                <w:szCs w:val="20"/>
                <w:lang w:bidi="ar"/>
              </w:rPr>
              <w:t>分）</w:t>
            </w:r>
          </w:p>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23</w:t>
            </w:r>
            <w:r>
              <w:rPr>
                <w:rFonts w:ascii="Times New Roman" w:hAnsi="Times New Roman" w:eastAsia="仿宋_GB2312" w:cs="Times New Roman"/>
                <w:kern w:val="0"/>
                <w:sz w:val="20"/>
                <w:szCs w:val="20"/>
              </w:rPr>
              <w:t>能源管理体系</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建立矿山生产全过程能耗核算体系或实现生产全过程能耗核算；编制年度能源管理计划。符合要求得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能耗核算体系文件或台账，能源分析报表</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widowControl/>
              <w:adjustRightInd w:val="0"/>
              <w:snapToGrid w:val="0"/>
              <w:jc w:val="center"/>
              <w:textAlignment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24</w:t>
            </w:r>
            <w:r>
              <w:rPr>
                <w:rFonts w:ascii="Times New Roman" w:hAnsi="Times New Roman" w:eastAsia="仿宋_GB2312" w:cs="Times New Roman"/>
                <w:kern w:val="0"/>
                <w:sz w:val="20"/>
                <w:szCs w:val="20"/>
                <w:lang w:bidi="ar"/>
              </w:rPr>
              <w:t>单位产品能耗</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单位产品能耗达到国家标准</w:t>
            </w:r>
            <w:r>
              <w:rPr>
                <w:rFonts w:hint="eastAsia" w:ascii="Times New Roman" w:hAnsi="Times New Roman" w:eastAsia="仿宋_GB2312" w:cs="Times New Roman"/>
                <w:kern w:val="0"/>
                <w:sz w:val="20"/>
                <w:szCs w:val="20"/>
                <w:lang w:bidi="ar"/>
              </w:rPr>
              <w:t>或行业标准</w:t>
            </w:r>
            <w:r>
              <w:rPr>
                <w:rFonts w:ascii="Times New Roman" w:hAnsi="Times New Roman" w:eastAsia="仿宋_GB2312" w:cs="Times New Roman"/>
                <w:kern w:val="0"/>
                <w:sz w:val="20"/>
                <w:szCs w:val="20"/>
                <w:lang w:bidi="ar"/>
              </w:rPr>
              <w:t>。</w:t>
            </w:r>
            <w:r>
              <w:rPr>
                <w:rFonts w:hint="eastAsia" w:ascii="Times New Roman" w:hAnsi="Times New Roman" w:eastAsia="仿宋_GB2312" w:cs="Times New Roman"/>
                <w:kern w:val="0"/>
                <w:sz w:val="20"/>
                <w:szCs w:val="20"/>
                <w:lang w:bidi="ar"/>
              </w:rPr>
              <w:t>以企业近3年能耗等指标均值为依据进行考核，体现节能降耗进步要求。</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能耗台账、各行业单位产品能源消耗限额</w:t>
            </w:r>
            <w:r>
              <w:rPr>
                <w:rFonts w:hint="eastAsia" w:ascii="Times New Roman" w:hAnsi="Times New Roman" w:eastAsia="仿宋_GB2312" w:cs="Times New Roman"/>
                <w:kern w:val="0"/>
                <w:sz w:val="20"/>
                <w:szCs w:val="20"/>
                <w:lang w:bidi="ar"/>
              </w:rPr>
              <w:t>、节能评估报告</w:t>
            </w:r>
          </w:p>
        </w:tc>
        <w:tc>
          <w:tcPr>
            <w:tcW w:w="311" w:type="pct"/>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（三）源头预防（4分）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25</w:t>
            </w:r>
            <w:r>
              <w:rPr>
                <w:rFonts w:ascii="Times New Roman" w:hAnsi="Times New Roman" w:eastAsia="仿宋_GB2312"/>
                <w:kern w:val="0"/>
                <w:sz w:val="20"/>
                <w:szCs w:val="20"/>
              </w:rPr>
              <w:t>地下水环境状况</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矿区及周边地下水具备使用功能的，其环境状况应达到相关功能限值要求；存在人为因素导致地下水不满足相关功能要求时，应该按照相关标准开展地下水污染风险管控修复，防止地下水污染加重与扩散。</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cs="Times New Roman"/>
                <w:kern w:val="0"/>
                <w:sz w:val="20"/>
                <w:szCs w:val="20"/>
                <w:lang w:bidi="ar"/>
              </w:rPr>
              <w:t>《地下水质量标准》（GB/T</w:t>
            </w:r>
            <w:r>
              <w:rPr>
                <w:rFonts w:hint="eastAsia" w:ascii="Times New Roman" w:hAnsi="Times New Roman" w:eastAsia="仿宋_GB2312" w:cs="Times New Roman"/>
                <w:kern w:val="0"/>
                <w:sz w:val="20"/>
                <w:szCs w:val="20"/>
                <w:lang w:bidi="ar"/>
              </w:rPr>
              <w:t xml:space="preserve"> </w:t>
            </w:r>
            <w:r>
              <w:rPr>
                <w:rFonts w:ascii="Times New Roman" w:hAnsi="Times New Roman" w:eastAsia="仿宋_GB2312" w:cs="Times New Roman"/>
                <w:kern w:val="0"/>
                <w:sz w:val="20"/>
                <w:szCs w:val="20"/>
                <w:lang w:bidi="ar"/>
              </w:rPr>
              <w:t>14848）、《污染地块地下水修复和风险管控技术导则》（HJ 25.6）</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26</w:t>
            </w:r>
            <w:r>
              <w:rPr>
                <w:rFonts w:ascii="Times New Roman" w:hAnsi="Times New Roman" w:eastAsia="仿宋_GB2312"/>
                <w:kern w:val="0"/>
                <w:sz w:val="20"/>
                <w:szCs w:val="20"/>
              </w:rPr>
              <w:t>土壤污染源头预防</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矿山开采区、</w:t>
            </w:r>
            <w:r>
              <w:rPr>
                <w:rFonts w:hint="eastAsia" w:ascii="Times New Roman" w:hAnsi="Times New Roman" w:eastAsia="仿宋_GB2312"/>
                <w:kern w:val="0"/>
                <w:sz w:val="20"/>
                <w:szCs w:val="20"/>
                <w:lang w:bidi="ar"/>
              </w:rPr>
              <w:t>尾矿库</w:t>
            </w:r>
            <w:r>
              <w:rPr>
                <w:rFonts w:ascii="Times New Roman" w:hAnsi="Times New Roman" w:eastAsia="仿宋_GB2312"/>
                <w:kern w:val="0"/>
                <w:sz w:val="20"/>
                <w:szCs w:val="20"/>
                <w:lang w:bidi="ar"/>
              </w:rPr>
              <w:t>等运营、管理单位应当采取防渗漏等措施，并建设地下水水质监测井进行监测；</w:t>
            </w:r>
            <w:r>
              <w:rPr>
                <w:rFonts w:hint="eastAsia" w:ascii="Times New Roman" w:hAnsi="Times New Roman" w:eastAsia="仿宋_GB2312"/>
                <w:kern w:val="0"/>
                <w:sz w:val="20"/>
                <w:szCs w:val="20"/>
                <w:lang w:bidi="ar"/>
              </w:rPr>
              <w:t>建设涉及有毒有害物质的设施设备，应设计、建设和安装有关防腐蚀、防泄漏设施和泄漏监测装置，防止有毒有害物质污染土壤和地下水；构筑物及场地防渗要求符合相关标准的规定。</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kern w:val="0"/>
                <w:sz w:val="20"/>
                <w:szCs w:val="20"/>
              </w:rPr>
            </w:pPr>
            <w:r>
              <w:rPr>
                <w:rFonts w:ascii="Times New Roman" w:hAnsi="Times New Roman" w:eastAsia="仿宋_GB2312"/>
                <w:kern w:val="0"/>
                <w:sz w:val="20"/>
                <w:szCs w:val="20"/>
              </w:rPr>
              <w:t>《工矿用地</w:t>
            </w:r>
            <w:r>
              <w:rPr>
                <w:rFonts w:hint="eastAsia" w:ascii="Times New Roman" w:hAnsi="Times New Roman" w:eastAsia="仿宋_GB2312"/>
                <w:kern w:val="0"/>
                <w:sz w:val="20"/>
                <w:szCs w:val="20"/>
              </w:rPr>
              <w:t>土壤环境</w:t>
            </w:r>
            <w:r>
              <w:rPr>
                <w:rFonts w:ascii="Times New Roman" w:hAnsi="Times New Roman" w:eastAsia="仿宋_GB2312"/>
                <w:kern w:val="0"/>
                <w:sz w:val="20"/>
                <w:szCs w:val="20"/>
              </w:rPr>
              <w:t>管理办法</w:t>
            </w:r>
            <w:r>
              <w:rPr>
                <w:rFonts w:hint="eastAsia" w:ascii="Times New Roman" w:hAnsi="Times New Roman" w:eastAsia="仿宋_GB2312"/>
                <w:kern w:val="0"/>
                <w:sz w:val="20"/>
                <w:szCs w:val="20"/>
              </w:rPr>
              <w:t>（试行）</w:t>
            </w:r>
            <w:r>
              <w:rPr>
                <w:rFonts w:ascii="Times New Roman" w:hAnsi="Times New Roman" w:eastAsia="仿宋_GB2312"/>
                <w:kern w:val="0"/>
                <w:sz w:val="20"/>
                <w:szCs w:val="20"/>
              </w:rPr>
              <w:t>》</w:t>
            </w:r>
            <w:r>
              <w:rPr>
                <w:rFonts w:hint="eastAsia" w:ascii="Times New Roman" w:hAnsi="Times New Roman" w:eastAsia="仿宋_GB2312"/>
                <w:kern w:val="0"/>
                <w:sz w:val="20"/>
                <w:szCs w:val="20"/>
              </w:rPr>
              <w:t>、</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kern w:val="0"/>
                <w:sz w:val="20"/>
                <w:szCs w:val="20"/>
              </w:rPr>
              <w:t>、《尾矿库设计规范》（GB 50863）、《危险废物贮存污染控制标准》（GB 18597）、《危险废物填埋污染控制标准》（GB 18598）</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（四）</w:t>
            </w:r>
            <w:r>
              <w:rPr>
                <w:rFonts w:ascii="Times New Roman" w:hAnsi="Times New Roman" w:eastAsia="仿宋_GB2312" w:cs="Times New Roman"/>
                <w:kern w:val="0"/>
                <w:sz w:val="20"/>
                <w:szCs w:val="20"/>
                <w:lang w:bidi="ar"/>
              </w:rPr>
              <w:t>废物排放（</w:t>
            </w:r>
            <w:r>
              <w:rPr>
                <w:rFonts w:hint="eastAsia" w:ascii="Times New Roman" w:hAnsi="Times New Roman" w:eastAsia="仿宋_GB2312" w:cs="Times New Roman"/>
                <w:kern w:val="0"/>
                <w:sz w:val="20"/>
                <w:szCs w:val="20"/>
                <w:lang w:bidi="ar"/>
              </w:rPr>
              <w:t>8</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 xml:space="preserve">27 </w:t>
            </w:r>
            <w:r>
              <w:rPr>
                <w:rFonts w:ascii="Times New Roman" w:hAnsi="Times New Roman" w:eastAsia="仿宋_GB2312" w:cs="Times New Roman"/>
                <w:kern w:val="0"/>
                <w:sz w:val="20"/>
                <w:szCs w:val="20"/>
              </w:rPr>
              <w:t>固废排放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对无法实现综合利用的固体废弃物，划分危险废物、一般废物和生活垃圾不同类别，实现分级分类</w:t>
            </w:r>
            <w:r>
              <w:rPr>
                <w:rFonts w:hint="eastAsia" w:ascii="Times New Roman" w:hAnsi="Times New Roman" w:eastAsia="仿宋_GB2312" w:cs="Times New Roman"/>
                <w:kern w:val="0"/>
                <w:sz w:val="20"/>
                <w:szCs w:val="20"/>
                <w:lang w:bidi="ar"/>
              </w:rPr>
              <w:t>；</w:t>
            </w:r>
            <w:r>
              <w:rPr>
                <w:rFonts w:ascii="Times New Roman" w:hAnsi="Times New Roman" w:eastAsia="仿宋_GB2312"/>
                <w:kern w:val="0"/>
                <w:sz w:val="20"/>
                <w:szCs w:val="20"/>
                <w:lang w:bidi="ar"/>
              </w:rPr>
              <w:t>堆场、</w:t>
            </w:r>
            <w:r>
              <w:rPr>
                <w:rFonts w:hint="eastAsia" w:ascii="Times New Roman" w:hAnsi="Times New Roman" w:eastAsia="仿宋_GB2312"/>
                <w:kern w:val="0"/>
                <w:sz w:val="20"/>
                <w:szCs w:val="20"/>
                <w:lang w:bidi="ar"/>
              </w:rPr>
              <w:t>尾矿库</w:t>
            </w:r>
            <w:r>
              <w:rPr>
                <w:rFonts w:ascii="Times New Roman" w:hAnsi="Times New Roman" w:eastAsia="仿宋_GB2312"/>
                <w:kern w:val="0"/>
                <w:sz w:val="20"/>
                <w:szCs w:val="20"/>
                <w:lang w:bidi="ar"/>
              </w:rPr>
              <w:t>污染防治设施符合相关法规标准要求</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按照国家法律和标准，自行</w:t>
            </w:r>
            <w:r>
              <w:rPr>
                <w:rFonts w:hint="eastAsia" w:ascii="Times New Roman" w:hAnsi="Times New Roman" w:eastAsia="仿宋_GB2312" w:cs="Times New Roman"/>
                <w:kern w:val="0"/>
                <w:sz w:val="20"/>
                <w:szCs w:val="20"/>
                <w:lang w:bidi="ar"/>
              </w:rPr>
              <w:t>或委托第三方</w:t>
            </w:r>
            <w:r>
              <w:rPr>
                <w:rFonts w:ascii="Times New Roman" w:hAnsi="Times New Roman" w:eastAsia="仿宋_GB2312" w:cs="Times New Roman"/>
                <w:kern w:val="0"/>
                <w:sz w:val="20"/>
                <w:szCs w:val="20"/>
                <w:lang w:bidi="ar"/>
              </w:rPr>
              <w:t>对</w:t>
            </w:r>
            <w:r>
              <w:rPr>
                <w:rFonts w:hint="eastAsia" w:ascii="Times New Roman" w:hAnsi="Times New Roman" w:eastAsia="仿宋_GB2312" w:cs="Times New Roman"/>
                <w:kern w:val="0"/>
                <w:sz w:val="20"/>
                <w:szCs w:val="20"/>
                <w:lang w:bidi="ar"/>
              </w:rPr>
              <w:t>一般</w:t>
            </w:r>
            <w:r>
              <w:rPr>
                <w:rFonts w:ascii="Times New Roman" w:hAnsi="Times New Roman" w:eastAsia="仿宋_GB2312" w:cs="Times New Roman"/>
                <w:kern w:val="0"/>
                <w:sz w:val="20"/>
                <w:szCs w:val="20"/>
                <w:lang w:bidi="ar"/>
              </w:rPr>
              <w:t>固体废弃物进行处置，委托第三方有资质的单位</w:t>
            </w:r>
            <w:r>
              <w:rPr>
                <w:rFonts w:hint="eastAsia" w:ascii="Times New Roman" w:hAnsi="Times New Roman" w:eastAsia="仿宋_GB2312" w:cs="Times New Roman"/>
                <w:kern w:val="0"/>
                <w:sz w:val="20"/>
                <w:szCs w:val="20"/>
                <w:lang w:bidi="ar"/>
              </w:rPr>
              <w:t>对危险废物</w:t>
            </w:r>
            <w:r>
              <w:rPr>
                <w:rFonts w:ascii="Times New Roman" w:hAnsi="Times New Roman" w:eastAsia="仿宋_GB2312" w:cs="Times New Roman"/>
                <w:kern w:val="0"/>
                <w:sz w:val="20"/>
                <w:szCs w:val="20"/>
                <w:lang w:bidi="ar"/>
              </w:rPr>
              <w:t>进行处置。符合要求得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《中华人民共和国固体废物污染环境防治法》</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cs="Times New Roman"/>
                <w:kern w:val="0"/>
                <w:sz w:val="20"/>
                <w:szCs w:val="20"/>
              </w:rPr>
              <w:t>，危险废物焚烧、贮存、填埋污染控制标准(GB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18484、18597、18598)</w:t>
            </w:r>
          </w:p>
        </w:tc>
        <w:tc>
          <w:tcPr>
            <w:tcW w:w="311" w:type="pct"/>
            <w:vAlign w:val="center"/>
          </w:tcPr>
          <w:p>
            <w:pPr>
              <w:adjustRightInd w:val="0"/>
              <w:snapToGrid w:val="0"/>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28</w:t>
            </w:r>
            <w:r>
              <w:rPr>
                <w:rFonts w:ascii="Times New Roman" w:hAnsi="Times New Roman" w:eastAsia="仿宋_GB2312" w:cs="Times New Roman"/>
                <w:kern w:val="0"/>
                <w:sz w:val="20"/>
                <w:szCs w:val="20"/>
              </w:rPr>
              <w:t>废水排放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清污管路分别铺设、雨水与污水管群分开设置；生活污水经处理后水质达标排放，或污水直接排入市政污水管网；工业废水经处理后水质达标排放；</w:t>
            </w:r>
            <w:r>
              <w:rPr>
                <w:rFonts w:hint="eastAsia" w:ascii="Times New Roman" w:hAnsi="Times New Roman" w:eastAsia="仿宋_GB2312" w:cs="Times New Roman"/>
                <w:kern w:val="0"/>
                <w:sz w:val="20"/>
                <w:szCs w:val="20"/>
              </w:rPr>
              <w:t>尾矿库</w:t>
            </w:r>
            <w:r>
              <w:rPr>
                <w:rFonts w:ascii="Times New Roman" w:hAnsi="Times New Roman" w:eastAsia="仿宋_GB2312" w:cs="Times New Roman"/>
                <w:kern w:val="0"/>
                <w:sz w:val="20"/>
                <w:szCs w:val="20"/>
              </w:rPr>
              <w:t>、排土场等建有雨水截（排）水沟，地表径流水、淋溶水等经沉淀后达标排放或处理回用。符合要求得 2 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国家水污染物排放标准（GB8978、GB 20426、GB 25465、GB 25466、GB25467、GB25468、GB 26451、GB28661、GB 30770 等）以及</w:t>
            </w:r>
            <w:r>
              <w:rPr>
                <w:rFonts w:hint="eastAsia" w:ascii="Times New Roman" w:hAnsi="Times New Roman" w:eastAsia="仿宋_GB2312" w:cs="Times New Roman"/>
                <w:kern w:val="0"/>
                <w:sz w:val="20"/>
                <w:szCs w:val="20"/>
                <w:lang w:bidi="ar"/>
              </w:rPr>
              <w:t>甘肃省</w:t>
            </w:r>
            <w:r>
              <w:rPr>
                <w:rFonts w:ascii="Times New Roman" w:hAnsi="Times New Roman" w:eastAsia="仿宋_GB2312" w:cs="Times New Roman"/>
                <w:kern w:val="0"/>
                <w:sz w:val="20"/>
                <w:szCs w:val="20"/>
                <w:lang w:bidi="ar"/>
              </w:rPr>
              <w:t>实施的地方水污染物排放标准</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29</w:t>
            </w:r>
            <w:r>
              <w:rPr>
                <w:rFonts w:ascii="Times New Roman" w:hAnsi="Times New Roman" w:eastAsia="仿宋_GB2312" w:cs="Times New Roman"/>
                <w:kern w:val="0"/>
                <w:sz w:val="20"/>
                <w:szCs w:val="20"/>
              </w:rPr>
              <w:t>废气排放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在开采、加工、运输、贮存等环节，采取除尘捕尘、抑尘降尘、净化废气等措施，实现达标排放</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开采过程中的大气污染物排放应符合国家或地方相应排放标准。凿岩作业采用降尘措施，爆破作业喷雾洒水降尘，生产区配置洒水车定时洒水降尘，配备地面运输车辆洗车台，对出厂车辆进行清洗，外运产品途中苫盖，废石或矿石周转场地、贮存场所具备防扬尘设施。</w:t>
            </w:r>
            <w:r>
              <w:rPr>
                <w:rFonts w:ascii="Times New Roman" w:hAnsi="Times New Roman" w:eastAsia="仿宋_GB2312"/>
                <w:kern w:val="0"/>
                <w:sz w:val="20"/>
                <w:szCs w:val="20"/>
                <w:lang w:bidi="ar"/>
              </w:rPr>
              <w:t>矿区建筑物上无明显积尘</w:t>
            </w:r>
            <w:r>
              <w:rPr>
                <w:rFonts w:ascii="Times New Roman" w:hAnsi="Times New Roman" w:eastAsia="仿宋_GB2312" w:cs="Times New Roman"/>
                <w:kern w:val="0"/>
                <w:sz w:val="20"/>
                <w:szCs w:val="20"/>
                <w:lang w:bidi="ar"/>
              </w:rPr>
              <w:t>，矿区周边植被无明显粉尘覆盖。</w:t>
            </w:r>
            <w:r>
              <w:rPr>
                <w:rFonts w:hint="eastAsia" w:ascii="Times New Roman" w:hAnsi="Times New Roman" w:eastAsia="仿宋_GB2312"/>
                <w:kern w:val="0"/>
                <w:sz w:val="20"/>
                <w:szCs w:val="20"/>
                <w:lang w:bidi="ar"/>
              </w:rPr>
              <w:t>对矿区粉尘进行定期监测。</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w:t>
            </w:r>
            <w:r>
              <w:rPr>
                <w:rFonts w:ascii="Times New Roman" w:hAnsi="Times New Roman" w:eastAsia="仿宋_GB2312" w:cs="Times New Roman"/>
                <w:kern w:val="0"/>
                <w:sz w:val="20"/>
                <w:szCs w:val="20"/>
                <w:lang w:bidi="ar"/>
              </w:rPr>
              <w:t>一项不符合扣0.5分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国家大气污染物排放标准（GB 4915、GB 9078、GB 16297、GB 20426、GB 25465、GB 25466、GB 25467、GB 25468、GB 26451、GB 28661、GB 30770、GB 41618等）</w:t>
            </w:r>
            <w:r>
              <w:rPr>
                <w:rFonts w:hint="eastAsia" w:ascii="Times New Roman" w:hAnsi="Times New Roman" w:eastAsia="仿宋_GB2312"/>
                <w:kern w:val="0"/>
                <w:sz w:val="20"/>
                <w:szCs w:val="20"/>
              </w:rPr>
              <w:t>、</w:t>
            </w:r>
            <w:r>
              <w:rPr>
                <w:rFonts w:ascii="Times New Roman" w:hAnsi="Times New Roman" w:eastAsia="仿宋_GB2312"/>
                <w:kern w:val="0"/>
                <w:sz w:val="20"/>
                <w:szCs w:val="20"/>
              </w:rPr>
              <w:t>企业防尘相关措施、作业场所粉尘清单</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30</w:t>
            </w:r>
            <w:r>
              <w:rPr>
                <w:rFonts w:ascii="Times New Roman" w:hAnsi="Times New Roman" w:eastAsia="仿宋_GB2312" w:cs="Times New Roman"/>
                <w:kern w:val="0"/>
                <w:sz w:val="20"/>
                <w:szCs w:val="20"/>
              </w:rPr>
              <w:t>噪声排放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对矿区凿岩、破碎和空压等高噪声设备进行降噪处理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配备消声、减振和隔振等措施，厂界噪声排放达标。对厂界噪声进行定期监测。符合要求得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《工业企业厂界环境噪声排放标准》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12348-2008</w:t>
            </w:r>
            <w:r>
              <w:rPr>
                <w:rFonts w:hint="eastAsia" w:ascii="Times New Roman" w:hAnsi="Times New Roman" w:eastAsia="仿宋_GB2312" w:cs="Times New Roman"/>
                <w:kern w:val="0"/>
                <w:sz w:val="20"/>
                <w:szCs w:val="20"/>
              </w:rPr>
              <w:t>）</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五、生态修复</w:t>
            </w:r>
            <w:r>
              <w:rPr>
                <w:rFonts w:hint="eastAsia" w:ascii="Times New Roman" w:hAnsi="Times New Roman" w:eastAsia="仿宋_GB2312" w:cs="Times New Roman"/>
                <w:kern w:val="0"/>
                <w:sz w:val="20"/>
                <w:szCs w:val="20"/>
              </w:rPr>
              <w:t>与环境治理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20</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矿山地质环境治理恢复与土地复垦（</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r>
              <w:rPr>
                <w:rFonts w:hint="eastAsia" w:ascii="Times New Roman" w:hAnsi="Times New Roman" w:eastAsia="仿宋_GB2312" w:cs="Times New Roman"/>
                <w:kern w:val="0"/>
                <w:sz w:val="20"/>
                <w:szCs w:val="20"/>
              </w:rPr>
              <w:t>1</w:t>
            </w:r>
            <w:r>
              <w:rPr>
                <w:rFonts w:ascii="Times New Roman" w:hAnsi="Times New Roman" w:eastAsia="仿宋_GB2312"/>
                <w:kern w:val="0"/>
                <w:sz w:val="20"/>
                <w:szCs w:val="20"/>
              </w:rPr>
              <w:t>矿山地质环境保护与土地复垦方案编制与执行</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5</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要求得</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《矿山地质环境保护与土地复垦方案》及年度计划、《土地复垦质量控制标准》(TD/T 1036) 、《矿山生态修复技术规范》(TD/T 1070)等标准规范。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3</w:t>
            </w:r>
            <w:r>
              <w:rPr>
                <w:rFonts w:hint="eastAsia" w:ascii="Times New Roman" w:hAnsi="Times New Roman" w:eastAsia="仿宋_GB2312"/>
                <w:kern w:val="0"/>
                <w:sz w:val="20"/>
                <w:szCs w:val="20"/>
              </w:rPr>
              <w:t>2</w:t>
            </w:r>
            <w:r>
              <w:rPr>
                <w:rFonts w:ascii="Times New Roman" w:hAnsi="Times New Roman" w:eastAsia="仿宋_GB2312"/>
                <w:kern w:val="0"/>
                <w:sz w:val="20"/>
                <w:szCs w:val="20"/>
              </w:rPr>
              <w:t>矿山地质环境治理恢复基金计提使用</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按相关规定及标准足额计提矿山地质环境治理恢复基金并规范使用</w:t>
            </w:r>
            <w:r>
              <w:rPr>
                <w:rFonts w:hint="eastAsia" w:ascii="Times New Roman" w:hAnsi="Times New Roman" w:eastAsia="仿宋_GB2312"/>
                <w:kern w:val="0"/>
                <w:sz w:val="20"/>
                <w:szCs w:val="20"/>
              </w:rPr>
              <w:t>；基金</w:t>
            </w:r>
            <w:r>
              <w:rPr>
                <w:rFonts w:ascii="Times New Roman" w:hAnsi="Times New Roman" w:eastAsia="仿宋_GB2312"/>
                <w:kern w:val="0"/>
                <w:sz w:val="20"/>
                <w:szCs w:val="20"/>
              </w:rPr>
              <w:t>统筹用于开展矿山地质环境治理恢复和土地复垦</w:t>
            </w:r>
            <w:r>
              <w:rPr>
                <w:rFonts w:hint="eastAsia" w:ascii="Times New Roman" w:hAnsi="Times New Roman" w:eastAsia="仿宋_GB2312"/>
                <w:kern w:val="0"/>
                <w:sz w:val="20"/>
                <w:szCs w:val="20"/>
              </w:rPr>
              <w:t>；按照</w:t>
            </w:r>
            <w:r>
              <w:rPr>
                <w:rFonts w:ascii="Times New Roman" w:hAnsi="Times New Roman" w:eastAsia="仿宋_GB2312" w:cs="Times New Roman"/>
                <w:kern w:val="0"/>
                <w:sz w:val="20"/>
                <w:szCs w:val="20"/>
              </w:rPr>
              <w:t>《矿山地质环境保护与土地复垦方案》</w:t>
            </w:r>
            <w:r>
              <w:rPr>
                <w:rFonts w:hint="eastAsia" w:ascii="Times New Roman" w:hAnsi="Times New Roman" w:eastAsia="仿宋_GB2312" w:cs="Times New Roman"/>
                <w:kern w:val="0"/>
                <w:sz w:val="20"/>
                <w:szCs w:val="20"/>
              </w:rPr>
              <w:t>设计进行了年度资金使用</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3</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《矿山地质环境保护与土地复垦方案》及年度计划、基金监管政策文件及标准规范，其他证明材料等。</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（二）治理要求（4分）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33</w:t>
            </w:r>
            <w:r>
              <w:rPr>
                <w:rFonts w:ascii="Times New Roman" w:hAnsi="Times New Roman" w:eastAsia="仿宋_GB2312" w:cs="Times New Roman"/>
                <w:kern w:val="0"/>
                <w:sz w:val="20"/>
                <w:szCs w:val="20"/>
              </w:rPr>
              <w:t>治理效果</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hint="eastAsia" w:ascii="Times New Roman" w:hAnsi="Times New Roman" w:eastAsia="仿宋_GB2312"/>
                <w:kern w:val="0"/>
                <w:sz w:val="20"/>
                <w:szCs w:val="20"/>
              </w:rPr>
              <w:t>不设永久外排土场。</w:t>
            </w:r>
            <w:r>
              <w:rPr>
                <w:rFonts w:ascii="Times New Roman" w:hAnsi="Times New Roman" w:eastAsia="仿宋_GB2312"/>
                <w:kern w:val="0"/>
                <w:sz w:val="20"/>
                <w:szCs w:val="20"/>
              </w:rPr>
              <w:t>排土场、</w:t>
            </w:r>
            <w:r>
              <w:rPr>
                <w:rFonts w:hint="eastAsia" w:ascii="Times New Roman" w:hAnsi="Times New Roman" w:eastAsia="仿宋_GB2312"/>
                <w:kern w:val="0"/>
                <w:sz w:val="20"/>
                <w:szCs w:val="20"/>
              </w:rPr>
              <w:t>尾矿库、</w:t>
            </w:r>
            <w:r>
              <w:rPr>
                <w:rFonts w:ascii="Times New Roman" w:hAnsi="Times New Roman" w:eastAsia="仿宋_GB2312"/>
                <w:kern w:val="0"/>
                <w:sz w:val="20"/>
                <w:szCs w:val="20"/>
              </w:rPr>
              <w:t>露天采场、矿区专用道路、矿山工业场地、塌陷区</w:t>
            </w:r>
            <w:r>
              <w:rPr>
                <w:rFonts w:hint="eastAsia" w:ascii="Times New Roman" w:hAnsi="Times New Roman" w:eastAsia="仿宋_GB2312"/>
                <w:kern w:val="0"/>
                <w:sz w:val="20"/>
                <w:szCs w:val="20"/>
              </w:rPr>
              <w:t>、废石场</w:t>
            </w:r>
            <w:r>
              <w:rPr>
                <w:rFonts w:ascii="Times New Roman" w:hAnsi="Times New Roman" w:eastAsia="仿宋_GB2312"/>
                <w:kern w:val="0"/>
                <w:sz w:val="20"/>
                <w:szCs w:val="20"/>
              </w:rPr>
              <w:t>等区域生态修复符合《矿山地质环境保护与土地复垦方案》要求</w:t>
            </w:r>
            <w:r>
              <w:rPr>
                <w:rFonts w:hint="eastAsia" w:ascii="Times New Roman" w:hAnsi="Times New Roman" w:eastAsia="仿宋_GB2312"/>
                <w:kern w:val="0"/>
                <w:sz w:val="20"/>
                <w:szCs w:val="20"/>
              </w:rPr>
              <w:t>。落实“边开采、边修复”要求，矿山生态修复能够分区、分期进行的，要分区、分期开展。</w:t>
            </w:r>
            <w:r>
              <w:rPr>
                <w:rFonts w:ascii="Times New Roman" w:hAnsi="Times New Roman" w:eastAsia="仿宋_GB2312"/>
                <w:kern w:val="0"/>
                <w:sz w:val="20"/>
                <w:szCs w:val="20"/>
              </w:rPr>
              <w:t>治理后的各类场地对周边环境不产生污染，与周边自然环境相协调，区域生态功能得到保护和恢复</w:t>
            </w:r>
            <w:r>
              <w:rPr>
                <w:rFonts w:ascii="Times New Roman" w:hAnsi="Times New Roman" w:eastAsia="仿宋_GB2312" w:cs="Times New Roman"/>
                <w:kern w:val="0"/>
                <w:sz w:val="20"/>
                <w:szCs w:val="20"/>
              </w:rPr>
              <w:t>。</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4</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《矿山生态环境保护与恢复治理技术规范》（HJ 651）</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《土地复垦质量控制标准》(TD</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T</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 xml:space="preserve">1036) </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《矿山生态修复技术规范》(TD/T 1070)、《生态保护修复成效评估技术指南（试行）》（HJ 1272—2022），</w:t>
            </w:r>
            <w:r>
              <w:rPr>
                <w:rFonts w:ascii="Times New Roman" w:hAnsi="Times New Roman" w:eastAsia="仿宋_GB2312" w:cs="Times New Roman"/>
                <w:kern w:val="0"/>
                <w:sz w:val="20"/>
                <w:szCs w:val="20"/>
              </w:rPr>
              <w:t>其他文件证明材料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w:t>
            </w:r>
            <w:r>
              <w:rPr>
                <w:rFonts w:ascii="Times New Roman" w:hAnsi="Times New Roman" w:eastAsia="仿宋_GB2312" w:cs="Times New Roman"/>
                <w:kern w:val="0"/>
                <w:sz w:val="20"/>
                <w:szCs w:val="20"/>
              </w:rPr>
              <w:t>矿山环境动态监测（</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34</w:t>
            </w:r>
            <w:r>
              <w:rPr>
                <w:rFonts w:ascii="Times New Roman" w:hAnsi="Times New Roman" w:eastAsia="仿宋_GB2312" w:cs="Times New Roman"/>
                <w:kern w:val="0"/>
                <w:sz w:val="20"/>
                <w:szCs w:val="20"/>
              </w:rPr>
              <w:t>动态监测要求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建立动态监测体系，对选矿废水、矿井水、</w:t>
            </w:r>
            <w:r>
              <w:rPr>
                <w:rFonts w:hint="eastAsia" w:ascii="Times New Roman" w:hAnsi="Times New Roman" w:eastAsia="仿宋_GB2312" w:cs="Times New Roman"/>
                <w:kern w:val="0"/>
                <w:sz w:val="20"/>
                <w:szCs w:val="20"/>
              </w:rPr>
              <w:t>尾矿库</w:t>
            </w:r>
            <w:r>
              <w:rPr>
                <w:rFonts w:ascii="Times New Roman" w:hAnsi="Times New Roman" w:eastAsia="仿宋_GB2312" w:cs="Times New Roman"/>
                <w:kern w:val="0"/>
                <w:sz w:val="20"/>
                <w:szCs w:val="20"/>
              </w:rPr>
              <w:t>、排土场、废石堆场、地下水等定期进行环境监测，并根据监测结果，采取了有效保护措施。对地质环境破坏与恢复治理、土地损毁与复垦利用、生态系统破坏（退化）与恢复进行了动态监测。符合要求得</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动态监测记录、</w:t>
            </w:r>
            <w:r>
              <w:rPr>
                <w:rFonts w:ascii="Times New Roman" w:hAnsi="Times New Roman" w:eastAsia="仿宋_GB2312" w:cs="Times New Roman"/>
                <w:kern w:val="0"/>
                <w:sz w:val="20"/>
                <w:szCs w:val="20"/>
              </w:rPr>
              <w:t>《矿山生态修复技术规范》(TD/T1070)等相关标准规范或其他证明材料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环境管理体系（</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35</w:t>
            </w:r>
            <w:r>
              <w:rPr>
                <w:rFonts w:ascii="Times New Roman" w:hAnsi="Times New Roman" w:eastAsia="仿宋_GB2312" w:cs="Times New Roman"/>
                <w:kern w:val="0"/>
                <w:sz w:val="20"/>
                <w:szCs w:val="20"/>
              </w:rPr>
              <w:t>环境管理体系要求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建立环境管理机制，有完善的环境管理制度</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配备了必要的环境管理机构和生态环境保护等专业技术人员</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；有环境管理日常监管记录得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采取了环境风险防范措施</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获得环境管理体系认证</w:t>
            </w:r>
            <w:r>
              <w:rPr>
                <w:rFonts w:hint="eastAsia" w:ascii="Times New Roman" w:hAnsi="Times New Roman" w:eastAsia="仿宋_GB2312" w:cs="Times New Roman"/>
                <w:kern w:val="0"/>
                <w:sz w:val="20"/>
                <w:szCs w:val="20"/>
              </w:rPr>
              <w:t>，得4分</w:t>
            </w:r>
            <w:r>
              <w:rPr>
                <w:rFonts w:ascii="Times New Roman" w:hAnsi="Times New Roman" w:eastAsia="仿宋_GB2312" w:cs="Times New Roman"/>
                <w:kern w:val="0"/>
                <w:sz w:val="20"/>
                <w:szCs w:val="20"/>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I</w:t>
            </w:r>
            <w:r>
              <w:rPr>
                <w:rFonts w:ascii="Times New Roman" w:hAnsi="Times New Roman" w:eastAsia="仿宋_GB2312" w:cs="Times New Roman"/>
                <w:kern w:val="0"/>
                <w:sz w:val="20"/>
                <w:szCs w:val="20"/>
              </w:rPr>
              <w:t>SO环境管理体系认证</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六、科技创新与规范管理（</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科技创新（</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36</w:t>
            </w:r>
            <w:r>
              <w:rPr>
                <w:rFonts w:ascii="Times New Roman" w:hAnsi="Times New Roman" w:eastAsia="仿宋_GB2312" w:cs="Times New Roman"/>
                <w:kern w:val="0"/>
                <w:sz w:val="20"/>
                <w:szCs w:val="20"/>
                <w:lang w:bidi="ar"/>
              </w:rPr>
              <w:t>研发及技改投入</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建立产学研用协同创新体系，开展支撑企业主业发展的技术研究</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w:t>
            </w:r>
            <w:r>
              <w:rPr>
                <w:rFonts w:hint="eastAsia" w:ascii="Times New Roman" w:hAnsi="Times New Roman" w:eastAsia="仿宋_GB2312" w:cs="Times New Roman"/>
                <w:kern w:val="0"/>
                <w:sz w:val="20"/>
                <w:szCs w:val="20"/>
                <w:lang w:bidi="ar"/>
              </w:rPr>
              <w:t>大型企业有</w:t>
            </w:r>
            <w:r>
              <w:rPr>
                <w:rFonts w:ascii="Times New Roman" w:hAnsi="Times New Roman" w:eastAsia="仿宋_GB2312" w:cs="Times New Roman"/>
                <w:kern w:val="0"/>
                <w:sz w:val="20"/>
                <w:szCs w:val="20"/>
                <w:lang w:bidi="ar"/>
              </w:rPr>
              <w:t>技术研发队伍</w:t>
            </w:r>
            <w:r>
              <w:rPr>
                <w:rFonts w:hint="eastAsia" w:ascii="Times New Roman" w:hAnsi="Times New Roman" w:eastAsia="仿宋_GB2312" w:cs="Times New Roman"/>
                <w:kern w:val="0"/>
                <w:sz w:val="20"/>
                <w:szCs w:val="20"/>
                <w:lang w:bidi="ar"/>
              </w:rPr>
              <w:t>，中小企业有相关</w:t>
            </w:r>
            <w:r>
              <w:rPr>
                <w:rFonts w:ascii="Times New Roman" w:hAnsi="Times New Roman" w:eastAsia="仿宋_GB2312" w:cs="Times New Roman"/>
                <w:kern w:val="0"/>
                <w:sz w:val="20"/>
                <w:szCs w:val="20"/>
                <w:lang w:bidi="ar"/>
              </w:rPr>
              <w:t>专业技术人员</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；近三年年均研发及技改投入不低于矿山主营业务收入的1.5%</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；完成</w:t>
            </w:r>
            <w:r>
              <w:rPr>
                <w:rFonts w:hint="eastAsia" w:ascii="Times New Roman" w:hAnsi="Times New Roman" w:eastAsia="仿宋_GB2312" w:cs="Times New Roman"/>
                <w:kern w:val="0"/>
                <w:sz w:val="20"/>
                <w:szCs w:val="20"/>
                <w:lang w:bidi="ar"/>
              </w:rPr>
              <w:t>科技创新</w:t>
            </w:r>
            <w:r>
              <w:rPr>
                <w:rFonts w:ascii="Times New Roman" w:hAnsi="Times New Roman" w:eastAsia="仿宋_GB2312" w:cs="Times New Roman"/>
                <w:kern w:val="0"/>
                <w:sz w:val="20"/>
                <w:szCs w:val="20"/>
                <w:lang w:bidi="ar"/>
              </w:rPr>
              <w:t>的专项研究</w:t>
            </w:r>
            <w:r>
              <w:rPr>
                <w:rFonts w:hint="eastAsia" w:ascii="Times New Roman" w:hAnsi="Times New Roman" w:eastAsia="仿宋_GB2312" w:cs="Times New Roman"/>
                <w:kern w:val="0"/>
                <w:sz w:val="20"/>
                <w:szCs w:val="20"/>
                <w:lang w:bidi="ar"/>
              </w:rPr>
              <w:t>1项，得0.5分</w:t>
            </w:r>
            <w:r>
              <w:rPr>
                <w:rFonts w:ascii="Times New Roman" w:hAnsi="Times New Roman" w:eastAsia="仿宋_GB2312" w:cs="Times New Roman"/>
                <w:kern w:val="0"/>
                <w:sz w:val="20"/>
                <w:szCs w:val="20"/>
                <w:lang w:bidi="ar"/>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、查现场</w:t>
            </w:r>
          </w:p>
        </w:tc>
        <w:tc>
          <w:tcPr>
            <w:tcW w:w="913"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生产报表（调度报表）或其他证明材料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textAlignment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37</w:t>
            </w:r>
            <w:r>
              <w:rPr>
                <w:rFonts w:ascii="Times New Roman" w:hAnsi="Times New Roman" w:eastAsia="仿宋_GB2312" w:cs="Times New Roman"/>
                <w:kern w:val="0"/>
                <w:sz w:val="20"/>
                <w:szCs w:val="20"/>
                <w:lang w:bidi="ar"/>
              </w:rPr>
              <w:t>创新成果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获得1项发明专利得0.5分，最多得2分；</w:t>
            </w:r>
            <w:r>
              <w:rPr>
                <w:rFonts w:hint="eastAsia" w:ascii="Times New Roman" w:hAnsi="Times New Roman" w:eastAsia="仿宋_GB2312" w:cs="Times New Roman"/>
                <w:kern w:val="0"/>
                <w:sz w:val="20"/>
                <w:szCs w:val="20"/>
                <w:lang w:bidi="ar"/>
              </w:rPr>
              <w:t>获得1项实用性专利得0.5分，最高得2分；</w:t>
            </w:r>
            <w:r>
              <w:rPr>
                <w:rFonts w:ascii="Times New Roman" w:hAnsi="Times New Roman" w:eastAsia="仿宋_GB2312" w:cs="Times New Roman"/>
                <w:kern w:val="0"/>
                <w:sz w:val="20"/>
                <w:szCs w:val="20"/>
                <w:lang w:bidi="ar"/>
              </w:rPr>
              <w:t>获得国家级奖励得1分，省部级奖励得0.5分，厅局级奖励得0.5分；入选</w:t>
            </w:r>
            <w:r>
              <w:rPr>
                <w:rFonts w:hint="eastAsia" w:ascii="Times New Roman" w:hAnsi="Times New Roman" w:eastAsia="仿宋_GB2312" w:cs="Times New Roman"/>
                <w:kern w:val="0"/>
                <w:sz w:val="20"/>
                <w:szCs w:val="20"/>
                <w:lang w:bidi="ar"/>
              </w:rPr>
              <w:t>《节地技术和节地模式推荐目录》或</w:t>
            </w:r>
            <w:r>
              <w:rPr>
                <w:rFonts w:ascii="Times New Roman" w:hAnsi="Times New Roman" w:eastAsia="仿宋_GB2312" w:cs="Times New Roman"/>
                <w:kern w:val="0"/>
                <w:sz w:val="20"/>
                <w:szCs w:val="20"/>
                <w:lang w:bidi="ar"/>
              </w:rPr>
              <w:t>最新版《矿产资源节约和综合利用先进适用技术目录》1项，得1分；获得高新技术企业证书，得2分。</w:t>
            </w:r>
            <w:bookmarkStart w:id="11" w:name="OLE_LINK14"/>
            <w:r>
              <w:rPr>
                <w:rFonts w:hint="eastAsia" w:ascii="仿宋_GB2312" w:hAnsi="仿宋_GB2312" w:eastAsia="仿宋_GB2312" w:cs="仿宋_GB2312"/>
                <w:kern w:val="0"/>
                <w:sz w:val="20"/>
                <w:szCs w:val="20"/>
                <w:lang w:bidi="ar"/>
              </w:rPr>
              <w:t>累计得分不超过该项总分值。</w:t>
            </w:r>
            <w:bookmarkEnd w:id="11"/>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w:t>
            </w:r>
            <w:r>
              <w:rPr>
                <w:rFonts w:hint="eastAsia" w:ascii="Times New Roman" w:hAnsi="Times New Roman" w:eastAsia="仿宋_GB2312" w:cs="Times New Roman"/>
                <w:kern w:val="0"/>
                <w:sz w:val="20"/>
                <w:szCs w:val="20"/>
                <w:lang w:bidi="ar"/>
              </w:rPr>
              <w:t>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主管部门公告文件，项目立项文件及项目台账</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数字化矿山（</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38</w:t>
            </w:r>
            <w:r>
              <w:rPr>
                <w:rFonts w:ascii="Times New Roman" w:hAnsi="Times New Roman" w:eastAsia="仿宋_GB2312" w:cs="Times New Roman"/>
                <w:kern w:val="0"/>
                <w:sz w:val="20"/>
                <w:szCs w:val="20"/>
                <w:lang w:bidi="ar"/>
              </w:rPr>
              <w:t>集中管控平台</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vAlign w:val="center"/>
          </w:tcPr>
          <w:p>
            <w:pPr>
              <w:widowControl/>
              <w:adjustRightInd w:val="0"/>
              <w:snapToGrid w:val="0"/>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建立中央变电所、水泵房、风机站、空压机房、皮带运输巷等场所固定设施无人值守自动化系统，得1分；建立开采及生产过程主要设备远程控制系统，得1分；有矿山资源储量数字化模型建设计划，得1分；逐步实现资源储量精准化管理，保障生产高效有序，得1分。</w:t>
            </w:r>
            <w:r>
              <w:rPr>
                <w:rFonts w:hint="eastAsia" w:ascii="Times New Roman" w:hAnsi="Times New Roman" w:eastAsia="仿宋_GB2312" w:cs="Times New Roman"/>
                <w:kern w:val="0"/>
                <w:sz w:val="20"/>
                <w:szCs w:val="20"/>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矿山自动化</w:t>
            </w:r>
            <w:r>
              <w:rPr>
                <w:rFonts w:hint="eastAsia" w:ascii="Times New Roman" w:hAnsi="Times New Roman" w:eastAsia="仿宋_GB2312" w:cs="Times New Roman"/>
                <w:kern w:val="0"/>
                <w:sz w:val="20"/>
                <w:szCs w:val="20"/>
              </w:rPr>
              <w:t>各子</w:t>
            </w:r>
            <w:r>
              <w:rPr>
                <w:rFonts w:ascii="Times New Roman" w:hAnsi="Times New Roman" w:eastAsia="仿宋_GB2312" w:cs="Times New Roman"/>
                <w:kern w:val="0"/>
                <w:sz w:val="20"/>
                <w:szCs w:val="20"/>
              </w:rPr>
              <w:t>系统建设方案</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39</w:t>
            </w:r>
            <w:r>
              <w:rPr>
                <w:rFonts w:ascii="Times New Roman" w:hAnsi="Times New Roman" w:eastAsia="仿宋_GB2312" w:cs="Times New Roman"/>
                <w:kern w:val="0"/>
                <w:sz w:val="20"/>
                <w:szCs w:val="20"/>
                <w:lang w:bidi="ar"/>
              </w:rPr>
              <w:t>智能化应用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实现矿山采选机械化、自动化，鼓励建设智能化矿山</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企业年度计划中有智能矿山建设计划或按照《智能矿山建设规范》（DZ/T 0376-2021）等标准开展智能矿山建设的，得0.5分；已完成智能矿山建设的，得1分。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企业年度计划书，《智能矿山建设规范》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规范管理（5分）</w:t>
            </w:r>
          </w:p>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0</w:t>
            </w:r>
            <w:r>
              <w:rPr>
                <w:rFonts w:ascii="Times New Roman" w:hAnsi="Times New Roman" w:eastAsia="仿宋_GB2312" w:cs="Times New Roman"/>
                <w:kern w:val="0"/>
                <w:sz w:val="20"/>
                <w:szCs w:val="20"/>
                <w:lang w:bidi="ar"/>
              </w:rPr>
              <w:t>企业文化</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kern w:val="0"/>
                <w:sz w:val="20"/>
                <w:szCs w:val="20"/>
              </w:rPr>
              <w:t>，</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查资料、查现场、调查走访</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企业管理文件、自评材料、宣传片、活动证明、认证、证书、调查问卷原始记录等材料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jc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企业诚信</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依法纳税，按要求汇交地质资料及矿产资源统计基础表，按规定进行矿业权人勘查开采信息公示。</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税务及相关部门证明</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矿地和谐</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建立职业健康管理制度。建立良好矿地关系，制定和公开申诉回应制度</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具有联系机构与人员，及时妥善处理与受采矿活动影响的社区等利益相关者间的纠纷矛盾，维护当地生产、生活相关生态环境。在劳务用工、基础设施、公益募捐、教育医疗支持等一个及以上方面开展帮扶，助力乡村振兴。符合要求得</w:t>
            </w:r>
            <w:r>
              <w:rPr>
                <w:rFonts w:hint="eastAsia" w:ascii="Times New Roman" w:hAnsi="Times New Roman" w:eastAsia="仿宋_GB2312" w:cs="Times New Roman"/>
                <w:kern w:val="0"/>
                <w:sz w:val="20"/>
                <w:szCs w:val="20"/>
                <w:lang w:bidi="ar"/>
              </w:rPr>
              <w:t>1分，发现一处不符合扣0.2分，扣完为止。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查资料、调查走访</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相关文件、票据等证明材料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43企业管理</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仿宋_GB2312" w:hAnsi="仿宋_GB2312" w:eastAsia="仿宋_GB2312" w:cs="仿宋_GB2312"/>
                <w:kern w:val="0"/>
                <w:sz w:val="20"/>
                <w:szCs w:val="20"/>
                <w:lang w:bidi="ar"/>
              </w:rPr>
              <w:t>安全生产标准化管理通过三级及以上达标验收，得0.5分；各类图纸、报表、台帐、档案资料等应齐全、完整、真实，资源储量开采报表真实可靠，采选装备、设备及材料资料清单内容完备，得0.5分；制定突发环境事件的应急预案并开展应急演练，得0.5分；建立绿色矿山管理体系，配备专（兼）职人员，落实落实矿山建设任务；职工职业技能培训体系和绿色矿山定期培训制度健全，培训计划明确、培训记录完善，得0.5分。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企业管理文件</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bookmarkEnd w:id="8"/>
    </w:tbl>
    <w:p>
      <w:pPr>
        <w:ind w:left="-567" w:leftChars="-270"/>
        <w:jc w:val="center"/>
        <w:outlineLvl w:val="0"/>
        <w:rPr>
          <w:rFonts w:hint="eastAsia" w:ascii="方正公文小标宋" w:hAnsi="方正公文小标宋" w:eastAsia="方正公文小标宋" w:cs="方正公文小标宋"/>
          <w:kern w:val="0"/>
          <w:sz w:val="40"/>
          <w:szCs w:val="40"/>
        </w:rPr>
        <w:sectPr>
          <w:pgSz w:w="16838" w:h="11906" w:orient="landscape"/>
          <w:pgMar w:top="1800" w:right="1440" w:bottom="1800" w:left="1440" w:header="851" w:footer="992" w:gutter="0"/>
          <w:cols w:space="425" w:num="1"/>
          <w:docGrid w:type="lines" w:linePitch="312" w:charSpace="0"/>
        </w:sectPr>
      </w:pPr>
    </w:p>
    <w:p>
      <w:pPr>
        <w:adjustRightInd w:val="0"/>
        <w:snapToGrid w:val="0"/>
        <w:jc w:val="center"/>
        <w:outlineLvl w:val="0"/>
        <w:rPr>
          <w:rFonts w:hint="eastAsia" w:ascii="方正公文小标宋" w:hAnsi="方正公文小标宋" w:eastAsia="方正公文小标宋" w:cs="方正公文小标宋"/>
          <w:kern w:val="0"/>
          <w:sz w:val="40"/>
          <w:szCs w:val="40"/>
        </w:rPr>
      </w:pPr>
      <w:r>
        <w:rPr>
          <w:rFonts w:hint="eastAsia" w:ascii="方正公文小标宋" w:hAnsi="方正公文小标宋" w:eastAsia="方正公文小标宋" w:cs="方正公文小标宋"/>
          <w:bCs/>
          <w:kern w:val="0"/>
          <w:sz w:val="40"/>
          <w:szCs w:val="40"/>
          <w:lang w:bidi="ar"/>
        </w:rPr>
        <w:t>省级绿色矿山建设评价指标（砂石粘土矿）</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kern w:val="0"/>
                <w:sz w:val="20"/>
                <w:szCs w:val="20"/>
                <w:lang w:bidi="ar"/>
              </w:rPr>
              <w:t>先决条件</w:t>
            </w:r>
          </w:p>
        </w:tc>
        <w:tc>
          <w:tcPr>
            <w:tcW w:w="2712"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bCs/>
                <w:kern w:val="0"/>
                <w:sz w:val="20"/>
                <w:szCs w:val="20"/>
                <w:lang w:bidi="ar"/>
              </w:rPr>
              <w:t>要求</w:t>
            </w:r>
          </w:p>
        </w:tc>
        <w:tc>
          <w:tcPr>
            <w:tcW w:w="1652" w:type="pct"/>
            <w:tcMar>
              <w:top w:w="12" w:type="dxa"/>
              <w:left w:w="12" w:type="dxa"/>
              <w:right w:w="12" w:type="dxa"/>
            </w:tcMar>
            <w:vAlign w:val="center"/>
          </w:tcPr>
          <w:p>
            <w:pPr>
              <w:widowControl/>
              <w:jc w:val="center"/>
              <w:textAlignment w:val="center"/>
              <w:rPr>
                <w:rFonts w:ascii="Times New Roman" w:hAnsi="Times New Roman" w:eastAsia="黑体" w:cs="Times New Roman"/>
                <w:b/>
                <w:kern w:val="0"/>
                <w:sz w:val="20"/>
                <w:szCs w:val="20"/>
                <w:lang w:bidi="ar"/>
              </w:rPr>
            </w:pPr>
            <w:r>
              <w:rPr>
                <w:rFonts w:hint="eastAsia" w:ascii="Times New Roman" w:hAnsi="Times New Roman" w:eastAsia="黑体" w:cs="Times New Roman"/>
                <w:bCs/>
                <w:kern w:val="0"/>
                <w:sz w:val="20"/>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手续齐全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证照合法有效</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《采矿许可证》《安全生产许可证》《营业执照》</w:t>
            </w:r>
            <w:r>
              <w:rPr>
                <w:rFonts w:ascii="Times New Roman" w:hAnsi="Times New Roman" w:eastAsia="仿宋_GB2312" w:cs="Times New Roman"/>
                <w:kern w:val="0"/>
                <w:sz w:val="20"/>
                <w:szCs w:val="20"/>
              </w:rPr>
              <w:t>证照合法有效</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依法办理环评和排污许可手续，并依法完成竣工环保验收</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其中，砖瓦用粘土矿山企业无需安全生产许可证。</w:t>
            </w:r>
          </w:p>
        </w:tc>
        <w:tc>
          <w:tcPr>
            <w:tcW w:w="1652" w:type="pct"/>
            <w:vMerge w:val="restart"/>
            <w:tcMar>
              <w:top w:w="12" w:type="dxa"/>
              <w:left w:w="12" w:type="dxa"/>
              <w:right w:w="12" w:type="dxa"/>
            </w:tcMar>
            <w:vAlign w:val="center"/>
          </w:tcPr>
          <w:p>
            <w:pPr>
              <w:widowControl/>
              <w:jc w:val="left"/>
              <w:textAlignment w:val="top"/>
              <w:rPr>
                <w:rFonts w:ascii="Times New Roman" w:hAnsi="Times New Roman" w:eastAsia="仿宋_GB2312" w:cs="Times New Roman"/>
                <w:kern w:val="0"/>
                <w:sz w:val="20"/>
                <w:szCs w:val="20"/>
                <w:lang w:bidi="ar"/>
              </w:rPr>
            </w:pP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合格    □</w:t>
            </w: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不合格    □</w:t>
            </w:r>
          </w:p>
          <w:p>
            <w:pPr>
              <w:widowControl/>
              <w:jc w:val="left"/>
              <w:textAlignment w:val="top"/>
              <w:rPr>
                <w:rFonts w:ascii="Times New Roman" w:hAnsi="Times New Roman" w:eastAsia="仿宋_GB2312" w:cs="Times New Roman"/>
                <w:kern w:val="0"/>
                <w:sz w:val="20"/>
                <w:szCs w:val="20"/>
              </w:rPr>
            </w:pPr>
          </w:p>
          <w:p>
            <w:pPr>
              <w:widowControl/>
              <w:jc w:val="left"/>
              <w:textAlignment w:val="top"/>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满足所有先决条件方可进行打分评价</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三年内未受行政处罚或已整改到位</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近三年内，未受到自然资源和生态环境等部门行政处罚，</w:t>
            </w:r>
            <w:r>
              <w:rPr>
                <w:rFonts w:ascii="Times New Roman" w:hAnsi="Times New Roman" w:eastAsia="仿宋_GB2312"/>
                <w:kern w:val="0"/>
                <w:sz w:val="20"/>
                <w:szCs w:val="20"/>
              </w:rPr>
              <w:t>或受到处罚</w:t>
            </w:r>
            <w:r>
              <w:rPr>
                <w:rFonts w:hint="eastAsia" w:ascii="Times New Roman" w:hAnsi="Times New Roman" w:eastAsia="仿宋_GB2312"/>
                <w:kern w:val="0"/>
                <w:sz w:val="20"/>
                <w:szCs w:val="20"/>
              </w:rPr>
              <w:t>在履行期限内</w:t>
            </w:r>
            <w:r>
              <w:rPr>
                <w:rFonts w:ascii="Times New Roman" w:hAnsi="Times New Roman" w:eastAsia="仿宋_GB2312"/>
                <w:kern w:val="0"/>
                <w:sz w:val="20"/>
                <w:szCs w:val="20"/>
              </w:rPr>
              <w:t>已执行到位</w:t>
            </w:r>
            <w:r>
              <w:rPr>
                <w:rFonts w:ascii="Times New Roman" w:hAnsi="Times New Roman" w:eastAsia="仿宋_GB2312" w:cs="Times New Roman"/>
                <w:kern w:val="0"/>
                <w:sz w:val="20"/>
                <w:szCs w:val="20"/>
              </w:rPr>
              <w:t>（出具</w:t>
            </w:r>
            <w:r>
              <w:rPr>
                <w:rFonts w:hint="eastAsia" w:ascii="Times New Roman" w:hAnsi="Times New Roman" w:eastAsia="仿宋_GB2312" w:cs="Times New Roman"/>
                <w:kern w:val="0"/>
                <w:sz w:val="20"/>
                <w:szCs w:val="20"/>
              </w:rPr>
              <w:t>相关</w:t>
            </w:r>
            <w:r>
              <w:rPr>
                <w:rFonts w:ascii="Times New Roman" w:hAnsi="Times New Roman" w:eastAsia="仿宋_GB2312" w:cs="Times New Roman"/>
                <w:kern w:val="0"/>
                <w:sz w:val="20"/>
                <w:szCs w:val="20"/>
              </w:rPr>
              <w:t>证明</w:t>
            </w:r>
            <w:r>
              <w:rPr>
                <w:rFonts w:hint="eastAsia" w:ascii="Times New Roman" w:hAnsi="Times New Roman" w:eastAsia="仿宋_GB2312" w:cs="Times New Roman"/>
                <w:kern w:val="0"/>
                <w:sz w:val="20"/>
                <w:szCs w:val="20"/>
              </w:rPr>
              <w:t>材料</w:t>
            </w:r>
            <w:r>
              <w:rPr>
                <w:rFonts w:ascii="Times New Roman" w:hAnsi="Times New Roman" w:eastAsia="仿宋_GB2312" w:cs="Times New Roman"/>
                <w:kern w:val="0"/>
                <w:sz w:val="20"/>
                <w:szCs w:val="20"/>
              </w:rPr>
              <w:t>），且未发生过</w:t>
            </w:r>
            <w:r>
              <w:rPr>
                <w:rFonts w:hint="eastAsia" w:ascii="Times New Roman" w:hAnsi="Times New Roman" w:eastAsia="仿宋_GB2312" w:cs="Times New Roman"/>
                <w:kern w:val="0"/>
                <w:sz w:val="20"/>
                <w:szCs w:val="20"/>
              </w:rPr>
              <w:t>较大</w:t>
            </w:r>
            <w:r>
              <w:rPr>
                <w:rFonts w:ascii="Times New Roman" w:hAnsi="Times New Roman" w:eastAsia="仿宋_GB2312" w:cs="Times New Roman"/>
                <w:kern w:val="0"/>
                <w:sz w:val="20"/>
                <w:szCs w:val="20"/>
              </w:rPr>
              <w:t>及以上安全生产事故</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环境事件的。</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矿业权人异常名录</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矿山要求</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矿山近三年内</w:t>
            </w:r>
            <w:r>
              <w:rPr>
                <w:rFonts w:ascii="Times New Roman" w:hAnsi="Times New Roman" w:eastAsia="仿宋_GB2312" w:cs="Times New Roman"/>
                <w:kern w:val="0"/>
                <w:sz w:val="20"/>
                <w:szCs w:val="20"/>
              </w:rPr>
              <w:t>正常</w:t>
            </w:r>
            <w:r>
              <w:rPr>
                <w:rFonts w:hint="eastAsia" w:ascii="Times New Roman" w:hAnsi="Times New Roman" w:eastAsia="仿宋_GB2312" w:cs="Times New Roman"/>
                <w:kern w:val="0"/>
                <w:sz w:val="20"/>
                <w:szCs w:val="20"/>
              </w:rPr>
              <w:t>生产</w:t>
            </w:r>
            <w:r>
              <w:rPr>
                <w:rFonts w:ascii="Times New Roman" w:hAnsi="Times New Roman" w:eastAsia="仿宋_GB2312" w:cs="Times New Roman"/>
                <w:kern w:val="0"/>
                <w:sz w:val="20"/>
                <w:szCs w:val="20"/>
              </w:rPr>
              <w:t>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矿区范围未涉及</w:t>
            </w:r>
            <w:r>
              <w:rPr>
                <w:rFonts w:hint="eastAsia" w:ascii="Times New Roman" w:hAnsi="Times New Roman" w:eastAsia="仿宋_GB2312" w:cs="Times New Roman"/>
                <w:kern w:val="0"/>
                <w:sz w:val="20"/>
                <w:szCs w:val="20"/>
              </w:rPr>
              <w:t>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bl>
    <w:tbl>
      <w:tblPr>
        <w:tblStyle w:val="6"/>
        <w:tblpPr w:leftFromText="180" w:rightFromText="180" w:vertAnchor="text" w:horzAnchor="page" w:tblpX="1515" w:tblpY="30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
        <w:gridCol w:w="1171"/>
        <w:gridCol w:w="1113"/>
        <w:gridCol w:w="699"/>
        <w:gridCol w:w="5398"/>
        <w:gridCol w:w="850"/>
        <w:gridCol w:w="2552"/>
        <w:gridCol w:w="869"/>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03"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一级指标</w:t>
            </w:r>
          </w:p>
        </w:tc>
        <w:tc>
          <w:tcPr>
            <w:tcW w:w="419"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二级指标</w:t>
            </w:r>
          </w:p>
        </w:tc>
        <w:tc>
          <w:tcPr>
            <w:tcW w:w="398"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三级指标</w:t>
            </w:r>
          </w:p>
        </w:tc>
        <w:tc>
          <w:tcPr>
            <w:tcW w:w="250"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标准分</w:t>
            </w:r>
          </w:p>
        </w:tc>
        <w:tc>
          <w:tcPr>
            <w:tcW w:w="1931"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评分说明</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考核方法</w:t>
            </w:r>
          </w:p>
        </w:tc>
        <w:tc>
          <w:tcPr>
            <w:tcW w:w="913"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依据或标准</w:t>
            </w:r>
          </w:p>
        </w:tc>
        <w:tc>
          <w:tcPr>
            <w:tcW w:w="311"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检查记录</w:t>
            </w:r>
          </w:p>
        </w:tc>
        <w:tc>
          <w:tcPr>
            <w:tcW w:w="170"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03"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一、矿区环境(</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419"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矿容矿貌（</w:t>
            </w:r>
            <w:r>
              <w:rPr>
                <w:rFonts w:hint="eastAsia" w:ascii="Times New Roman" w:hAnsi="Times New Roman" w:eastAsia="仿宋_GB2312" w:cs="Times New Roman"/>
                <w:kern w:val="0"/>
                <w:sz w:val="20"/>
                <w:szCs w:val="20"/>
                <w:lang w:bidi="ar"/>
              </w:rPr>
              <w:t>12</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1功能分区</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按照评审通过的矿山设计方案中矿区总体布局进行功能分区，采矿场、排土场、垃圾场、</w:t>
            </w:r>
            <w:r>
              <w:rPr>
                <w:rFonts w:hint="eastAsia" w:ascii="Times New Roman" w:hAnsi="Times New Roman" w:eastAsia="仿宋_GB2312" w:cs="Times New Roman"/>
                <w:kern w:val="0"/>
                <w:sz w:val="20"/>
                <w:szCs w:val="20"/>
              </w:rPr>
              <w:t>成品堆</w:t>
            </w:r>
            <w:r>
              <w:rPr>
                <w:rFonts w:ascii="Times New Roman" w:hAnsi="Times New Roman" w:eastAsia="仿宋_GB2312" w:cs="Times New Roman"/>
                <w:kern w:val="0"/>
                <w:sz w:val="20"/>
                <w:szCs w:val="20"/>
              </w:rPr>
              <w:t>场等与生活区应保持合理的安全距离。符合要求得2分，发现一处不符合扣0.5分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矿区总平面布置图或示意图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2配套设施</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矿区总平面布置图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3标识标牌</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生产区按要求设置操作提示牌、说明牌、线路示意图牌、安全警示牌等各类标牌，标牌的尺寸、形状、颜色设置应符合规定。</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《标牌》、《矿山安全标志》</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4主干道路</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矿区主干道路面硬化或固化，表面平整、密实和粗糙度适当，固化道路实施洒水、喷雾等降尘措施，养护良好。</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《厂矿道路设计规范》</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定置管理</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设备、物资材料规范管理，做到分类分区、摆放有序、堆码整齐。符合要求得2分，发现一处不符合扣0.5分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6清洁卫生</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矿区保持清洁卫生，生产区及管理区无垃圾、无废石乱扔乱放，生产现场管线无跑、冒、滴、漏现象。符合要求得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矿区绿化美化（</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7矿区绿化</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矿区可绿化区域实现全覆盖，且无大面积表土裸露。绿化覆盖率达到可绿化面积的100%。</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可绿化</w:t>
            </w:r>
            <w:r>
              <w:rPr>
                <w:rFonts w:hint="eastAsia" w:ascii="Times New Roman" w:hAnsi="Times New Roman" w:eastAsia="仿宋_GB2312" w:cs="Times New Roman"/>
                <w:kern w:val="0"/>
                <w:sz w:val="20"/>
                <w:szCs w:val="20"/>
              </w:rPr>
              <w:t>区域</w:t>
            </w:r>
            <w:r>
              <w:rPr>
                <w:rFonts w:ascii="Times New Roman" w:hAnsi="Times New Roman" w:eastAsia="仿宋_GB2312" w:cs="Times New Roman"/>
                <w:kern w:val="0"/>
                <w:sz w:val="20"/>
                <w:szCs w:val="20"/>
              </w:rPr>
              <w:t>是指除采场、建筑覆盖区、硬化地面</w:t>
            </w:r>
            <w:r>
              <w:rPr>
                <w:rFonts w:hint="eastAsia" w:ascii="Times New Roman" w:hAnsi="Times New Roman" w:eastAsia="仿宋_GB2312" w:cs="Times New Roman"/>
                <w:kern w:val="0"/>
                <w:sz w:val="20"/>
                <w:szCs w:val="20"/>
              </w:rPr>
              <w:t>等</w:t>
            </w:r>
            <w:r>
              <w:rPr>
                <w:rFonts w:ascii="Times New Roman" w:hAnsi="Times New Roman" w:eastAsia="仿宋_GB2312" w:cs="Times New Roman"/>
                <w:kern w:val="0"/>
                <w:sz w:val="20"/>
                <w:szCs w:val="20"/>
              </w:rPr>
              <w:t>不宜进行绿化区域以外的区域</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8绿化效果</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931"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绿化植物以本土物种为主，搭配合理，与周边环境协调一致，符合当地气候条件。符合要求得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03"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二、资源开采（</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16</w:t>
            </w:r>
            <w:r>
              <w:rPr>
                <w:rFonts w:ascii="Times New Roman" w:hAnsi="Times New Roman" w:eastAsia="仿宋_GB2312" w:cs="Times New Roman"/>
                <w:kern w:val="0"/>
                <w:sz w:val="20"/>
                <w:szCs w:val="20"/>
              </w:rPr>
              <w:t>分）</w:t>
            </w:r>
          </w:p>
        </w:tc>
        <w:tc>
          <w:tcPr>
            <w:tcW w:w="419"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开采活动（</w:t>
            </w: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开采方式</w:t>
            </w:r>
            <w:r>
              <w:rPr>
                <w:rFonts w:hint="eastAsia" w:ascii="Times New Roman" w:hAnsi="Times New Roman" w:eastAsia="仿宋_GB2312" w:cs="Times New Roman"/>
                <w:kern w:val="0"/>
                <w:sz w:val="20"/>
                <w:szCs w:val="20"/>
              </w:rPr>
              <w:t>及工艺</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w:t>
            </w:r>
          </w:p>
        </w:tc>
        <w:tc>
          <w:tcPr>
            <w:tcW w:w="193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采用自上而下分台阶开采，符合开采设计要求</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2分。</w:t>
            </w:r>
          </w:p>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坚持采剥并举、剥离先行的原则，优化开采布局，选择合理工艺，科学制定开采计划，尽量减少对地表的破坏，</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2分。</w:t>
            </w:r>
          </w:p>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干法生产配备高效除尘设备，并保持与生产设备同步运行；湿法生产配置泥粉和水分离、废水处理和循环使用系统；</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rPr>
              <w:t>2分。</w:t>
            </w:r>
          </w:p>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未使用国家限制和淘汰类技术、材料、设备</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10爆破</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涉及爆破作业的矿山，采用先进、安全、高效、经济、环保的爆破工艺，通过优化爆破参数、爆破方式等手段，控制矿石块度，降低爆破粉尘、冲击波、震动等危害。</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查现场、查资料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w:t>
            </w:r>
            <w:r>
              <w:rPr>
                <w:rFonts w:ascii="Times New Roman" w:hAnsi="Times New Roman" w:eastAsia="仿宋_GB2312" w:cs="Times New Roman"/>
                <w:kern w:val="0"/>
                <w:sz w:val="20"/>
                <w:szCs w:val="20"/>
              </w:rPr>
              <w:t>开采回采率</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开采回采率达到或高于《矿产资源开发与恢复治理方案》设计指标，且不低于自然资源部公告发布的最低指标要求。符合要求得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，发现一处不符合扣1分，扣完为止。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自然资源部发布</w:t>
            </w:r>
            <w:r>
              <w:rPr>
                <w:rFonts w:hint="eastAsia" w:ascii="Times New Roman" w:hAnsi="Times New Roman" w:eastAsia="仿宋_GB2312" w:cs="Times New Roman"/>
                <w:kern w:val="0"/>
                <w:sz w:val="20"/>
                <w:szCs w:val="20"/>
              </w:rPr>
              <w:t>的</w:t>
            </w:r>
            <w:r>
              <w:rPr>
                <w:rFonts w:ascii="Times New Roman" w:hAnsi="Times New Roman" w:eastAsia="仿宋_GB2312" w:cs="Times New Roman"/>
                <w:kern w:val="0"/>
                <w:sz w:val="20"/>
                <w:szCs w:val="20"/>
              </w:rPr>
              <w:t>“三率”指标要求</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w:t>
            </w:r>
            <w:r>
              <w:rPr>
                <w:rFonts w:ascii="Times New Roman" w:hAnsi="Times New Roman" w:eastAsia="仿宋_GB2312" w:cs="Times New Roman"/>
                <w:kern w:val="0"/>
                <w:sz w:val="20"/>
                <w:szCs w:val="20"/>
              </w:rPr>
              <w:t>开采工作面（</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12</w:t>
            </w:r>
            <w:r>
              <w:rPr>
                <w:rFonts w:ascii="Times New Roman" w:hAnsi="Times New Roman" w:eastAsia="仿宋_GB2312" w:cs="Times New Roman"/>
                <w:kern w:val="0"/>
                <w:sz w:val="20"/>
                <w:szCs w:val="20"/>
              </w:rPr>
              <w:t>质量要求</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31"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作业平台干净，保持平整、通畅，无杂物、无积水，工作台阶与非工作台阶坡面无危岩，得2分；</w:t>
            </w:r>
          </w:p>
          <w:p>
            <w:pPr>
              <w:widowControl/>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非工作台阶滚落物及时清理，并在安全隐患位置设置警戒线或安全牌，得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303"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综合利用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19</w:t>
            </w:r>
            <w:r>
              <w:rPr>
                <w:rFonts w:ascii="Times New Roman" w:hAnsi="Times New Roman" w:eastAsia="仿宋_GB2312" w:cs="Times New Roman"/>
                <w:kern w:val="0"/>
                <w:sz w:val="20"/>
                <w:szCs w:val="20"/>
              </w:rPr>
              <w:t>分）</w:t>
            </w:r>
          </w:p>
        </w:tc>
        <w:tc>
          <w:tcPr>
            <w:tcW w:w="419"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（一）泥粉等</w:t>
            </w:r>
            <w:r>
              <w:rPr>
                <w:rFonts w:ascii="Times New Roman" w:hAnsi="Times New Roman" w:eastAsia="仿宋_GB2312" w:cs="Times New Roman"/>
                <w:kern w:val="0"/>
                <w:sz w:val="20"/>
                <w:szCs w:val="20"/>
                <w:lang w:bidi="ar"/>
              </w:rPr>
              <w:t>综合利用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6</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13</w:t>
            </w:r>
            <w:r>
              <w:rPr>
                <w:rFonts w:ascii="Times New Roman" w:hAnsi="Times New Roman" w:eastAsia="仿宋_GB2312" w:cs="Times New Roman"/>
                <w:kern w:val="0"/>
                <w:sz w:val="20"/>
                <w:szCs w:val="20"/>
                <w:lang w:bidi="ar"/>
              </w:rPr>
              <w:t>开采加工等相关产物综合利用</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充分利用石粉、泥粉等矿山开采或加工产物，</w:t>
            </w:r>
            <w:r>
              <w:rPr>
                <w:rFonts w:hint="eastAsia" w:ascii="Times New Roman" w:hAnsi="Times New Roman" w:eastAsia="仿宋_GB2312" w:cs="Times New Roman"/>
                <w:kern w:val="0"/>
                <w:sz w:val="20"/>
                <w:szCs w:val="20"/>
                <w:lang w:bidi="ar"/>
              </w:rPr>
              <w:t>用于生产水泥、墙体材料、砂浆、环保透水砖等产品，</w:t>
            </w:r>
            <w:r>
              <w:rPr>
                <w:rFonts w:ascii="Times New Roman" w:hAnsi="Times New Roman" w:eastAsia="仿宋_GB2312" w:cs="Times New Roman"/>
                <w:kern w:val="0"/>
                <w:sz w:val="20"/>
                <w:szCs w:val="20"/>
                <w:lang w:bidi="ar"/>
              </w:rPr>
              <w:t>提高资源化利用水平。</w:t>
            </w:r>
            <w:r>
              <w:rPr>
                <w:rFonts w:hint="eastAsia" w:ascii="Times New Roman" w:hAnsi="Times New Roman" w:eastAsia="仿宋_GB2312" w:cs="Times New Roman"/>
                <w:kern w:val="0"/>
                <w:sz w:val="20"/>
                <w:szCs w:val="20"/>
                <w:lang w:bidi="ar"/>
              </w:rPr>
              <w:t>机制砂石要根据原料品质分级利用砂石资源，做到优质优用，提高砂石产品的成品率。</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6</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vMerge w:val="restar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lang w:bidi="ar"/>
              </w:rPr>
              <w:t>生产报表（调度报表）或其他证明材料，符合环评批复相关要求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固废综合利用（</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14</w:t>
            </w:r>
            <w:r>
              <w:rPr>
                <w:rFonts w:ascii="Times New Roman" w:hAnsi="Times New Roman" w:eastAsia="仿宋_GB2312" w:cs="Times New Roman"/>
                <w:kern w:val="0"/>
                <w:sz w:val="20"/>
                <w:szCs w:val="20"/>
                <w:lang w:bidi="ar"/>
              </w:rPr>
              <w:t>土质剥离物的综合利用</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5</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排土场堆放的剥离表土或筛分后的碴土、废石等，用于环境治理、土地复垦、生态修复等。</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vMerge w:val="continue"/>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（三）废水综合利用（8分）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15</w:t>
            </w:r>
            <w:r>
              <w:rPr>
                <w:rFonts w:ascii="Times New Roman" w:hAnsi="Times New Roman" w:eastAsia="仿宋_GB2312" w:cs="Times New Roman"/>
                <w:kern w:val="0"/>
                <w:sz w:val="20"/>
                <w:szCs w:val="20"/>
                <w:lang w:bidi="ar"/>
              </w:rPr>
              <w:t>生产废水处置与利用</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配备完善的生产废水处理系统</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得2分；废水经固液分离处理后，清水得到有效循环利用</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砂石清水循环利用率达到100%。得2分。</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vMerge w:val="continue"/>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16</w:t>
            </w:r>
            <w:r>
              <w:rPr>
                <w:rFonts w:ascii="Times New Roman" w:hAnsi="Times New Roman" w:eastAsia="仿宋_GB2312" w:cs="Times New Roman"/>
                <w:kern w:val="0"/>
                <w:sz w:val="20"/>
                <w:szCs w:val="20"/>
                <w:lang w:bidi="ar"/>
              </w:rPr>
              <w:t>生活污水综合利用</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配备生活污水处理系统</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得2分；生活污水处置达标后，用于工业场地浇灌绿化，洒水降尘或其他综合利用</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得2分。</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913" w:type="pct"/>
            <w:vMerge w:val="continue"/>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四、绿色低碳（</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18</w:t>
            </w:r>
            <w:r>
              <w:rPr>
                <w:rFonts w:ascii="Times New Roman" w:hAnsi="Times New Roman" w:eastAsia="仿宋_GB2312" w:cs="Times New Roman"/>
                <w:kern w:val="0"/>
                <w:sz w:val="20"/>
                <w:szCs w:val="20"/>
              </w:rPr>
              <w:t>分）</w:t>
            </w:r>
          </w:p>
        </w:tc>
        <w:tc>
          <w:tcPr>
            <w:tcW w:w="419"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（一）节约集约用地（2分）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17土地利用功能要求</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治理后的各类场地，应恢复土地基本功能，因地制宜实现土地可持续利用。</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03"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419"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节能降耗（</w:t>
            </w:r>
            <w:r>
              <w:rPr>
                <w:rFonts w:hint="eastAsia" w:ascii="Times New Roman" w:hAnsi="Times New Roman" w:eastAsia="仿宋_GB2312" w:cs="Times New Roman"/>
                <w:kern w:val="0"/>
                <w:sz w:val="20"/>
                <w:szCs w:val="20"/>
                <w:lang w:bidi="ar"/>
              </w:rPr>
              <w:t>4</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18</w:t>
            </w:r>
            <w:r>
              <w:rPr>
                <w:rFonts w:ascii="Times New Roman" w:hAnsi="Times New Roman" w:eastAsia="仿宋_GB2312" w:cs="Times New Roman"/>
                <w:kern w:val="0"/>
                <w:sz w:val="20"/>
                <w:szCs w:val="20"/>
              </w:rPr>
              <w:t>能源管理体系</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建立矿山生产全过程能耗核算体系或实现生产全过程能耗核算；编制年度能源管理计划。符合要求得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能耗核算体系文件或台账，能源分析报表</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widowControl/>
              <w:adjustRightInd w:val="0"/>
              <w:snapToGrid w:val="0"/>
              <w:jc w:val="center"/>
              <w:textAlignment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303"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419"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19</w:t>
            </w:r>
            <w:r>
              <w:rPr>
                <w:rFonts w:ascii="Times New Roman" w:hAnsi="Times New Roman" w:eastAsia="仿宋_GB2312" w:cs="Times New Roman"/>
                <w:kern w:val="0"/>
                <w:sz w:val="20"/>
                <w:szCs w:val="20"/>
                <w:lang w:bidi="ar"/>
              </w:rPr>
              <w:t>单位产品能耗</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以企业近3年能耗等指标均值为依据进行考核，体现节能降耗进步要求。</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能耗台账、各行业单位产品能源消耗限额</w:t>
            </w:r>
            <w:r>
              <w:rPr>
                <w:rFonts w:hint="eastAsia" w:ascii="Times New Roman" w:hAnsi="Times New Roman" w:eastAsia="仿宋_GB2312" w:cs="Times New Roman"/>
                <w:kern w:val="0"/>
                <w:sz w:val="20"/>
                <w:szCs w:val="20"/>
                <w:lang w:bidi="ar"/>
              </w:rPr>
              <w:t>、节能评估报告</w:t>
            </w:r>
          </w:p>
        </w:tc>
        <w:tc>
          <w:tcPr>
            <w:tcW w:w="311" w:type="pct"/>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restar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（三）源头预防（4分）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20</w:t>
            </w:r>
            <w:r>
              <w:rPr>
                <w:rFonts w:ascii="Times New Roman" w:hAnsi="Times New Roman" w:eastAsia="仿宋_GB2312"/>
                <w:kern w:val="0"/>
                <w:sz w:val="20"/>
                <w:szCs w:val="20"/>
              </w:rPr>
              <w:t>地下水环境状况</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矿区及周边地下水具备使用功能的，其环境状况应达到相关功能限值要求；存在人为因素导致地下水不满足相关功能要求时，应该按照相关标准开展地下水污染风险管控修复，防止地下水污染加重与扩散。</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cs="Times New Roman"/>
                <w:kern w:val="0"/>
                <w:sz w:val="20"/>
                <w:szCs w:val="20"/>
                <w:lang w:bidi="ar"/>
              </w:rPr>
              <w:t>《地下水质量标准》（GB/T</w:t>
            </w:r>
            <w:r>
              <w:rPr>
                <w:rFonts w:hint="eastAsia" w:ascii="Times New Roman" w:hAnsi="Times New Roman" w:eastAsia="仿宋_GB2312" w:cs="Times New Roman"/>
                <w:kern w:val="0"/>
                <w:sz w:val="20"/>
                <w:szCs w:val="20"/>
                <w:lang w:bidi="ar"/>
              </w:rPr>
              <w:t xml:space="preserve"> </w:t>
            </w:r>
            <w:r>
              <w:rPr>
                <w:rFonts w:ascii="Times New Roman" w:hAnsi="Times New Roman" w:eastAsia="仿宋_GB2312" w:cs="Times New Roman"/>
                <w:kern w:val="0"/>
                <w:sz w:val="20"/>
                <w:szCs w:val="20"/>
                <w:lang w:bidi="ar"/>
              </w:rPr>
              <w:t>14848）、《污染地块地下水修复和风险管控技术导则》（HJ 25.6）</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21</w:t>
            </w:r>
            <w:r>
              <w:rPr>
                <w:rFonts w:ascii="Times New Roman" w:hAnsi="Times New Roman" w:eastAsia="仿宋_GB2312"/>
                <w:kern w:val="0"/>
                <w:sz w:val="20"/>
                <w:szCs w:val="20"/>
              </w:rPr>
              <w:t>土壤污染源头预防</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矿山开采区、</w:t>
            </w:r>
            <w:r>
              <w:rPr>
                <w:rFonts w:hint="eastAsia" w:ascii="Times New Roman" w:hAnsi="Times New Roman" w:eastAsia="仿宋_GB2312"/>
                <w:kern w:val="0"/>
                <w:sz w:val="20"/>
                <w:szCs w:val="20"/>
                <w:lang w:bidi="ar"/>
              </w:rPr>
              <w:t>生产区建设涉及有毒有害物质的设施设备，应设计、建设和安装有关防腐蚀、防泄漏设施和泄漏监测装置，防止有毒有害物质污染土壤和地下水，</w:t>
            </w:r>
            <w:r>
              <w:rPr>
                <w:rFonts w:ascii="Times New Roman" w:hAnsi="Times New Roman" w:eastAsia="仿宋_GB2312"/>
                <w:kern w:val="0"/>
                <w:sz w:val="20"/>
                <w:szCs w:val="20"/>
                <w:lang w:bidi="ar"/>
              </w:rPr>
              <w:t>并建设地下水水质监测井进行监测；</w:t>
            </w:r>
            <w:r>
              <w:rPr>
                <w:rFonts w:hint="eastAsia" w:ascii="Times New Roman" w:hAnsi="Times New Roman" w:eastAsia="仿宋_GB2312"/>
                <w:kern w:val="0"/>
                <w:sz w:val="20"/>
                <w:szCs w:val="20"/>
                <w:lang w:bidi="ar"/>
              </w:rPr>
              <w:t>构筑物及场地防渗要求符合相关标准的规定。</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kern w:val="0"/>
                <w:sz w:val="20"/>
                <w:szCs w:val="20"/>
              </w:rPr>
            </w:pPr>
            <w:r>
              <w:rPr>
                <w:rFonts w:ascii="Times New Roman" w:hAnsi="Times New Roman" w:eastAsia="仿宋_GB2312"/>
                <w:kern w:val="0"/>
                <w:sz w:val="16"/>
                <w:szCs w:val="16"/>
              </w:rPr>
              <w:t>《工矿用地</w:t>
            </w:r>
            <w:r>
              <w:rPr>
                <w:rFonts w:hint="eastAsia" w:ascii="Times New Roman" w:hAnsi="Times New Roman" w:eastAsia="仿宋_GB2312"/>
                <w:kern w:val="0"/>
                <w:sz w:val="16"/>
                <w:szCs w:val="16"/>
              </w:rPr>
              <w:t>土壤环境</w:t>
            </w:r>
            <w:r>
              <w:rPr>
                <w:rFonts w:ascii="Times New Roman" w:hAnsi="Times New Roman" w:eastAsia="仿宋_GB2312"/>
                <w:kern w:val="0"/>
                <w:sz w:val="16"/>
                <w:szCs w:val="16"/>
              </w:rPr>
              <w:t>管理办法</w:t>
            </w:r>
            <w:r>
              <w:rPr>
                <w:rFonts w:hint="eastAsia" w:ascii="Times New Roman" w:hAnsi="Times New Roman" w:eastAsia="仿宋_GB2312"/>
                <w:kern w:val="0"/>
                <w:sz w:val="16"/>
                <w:szCs w:val="16"/>
              </w:rPr>
              <w:t>（试行）</w:t>
            </w:r>
            <w:r>
              <w:rPr>
                <w:rFonts w:ascii="Times New Roman" w:hAnsi="Times New Roman" w:eastAsia="仿宋_GB2312"/>
                <w:kern w:val="0"/>
                <w:sz w:val="16"/>
                <w:szCs w:val="16"/>
              </w:rPr>
              <w:t>》</w:t>
            </w:r>
            <w:r>
              <w:rPr>
                <w:rFonts w:hint="eastAsia" w:ascii="Times New Roman" w:hAnsi="Times New Roman" w:eastAsia="仿宋_GB2312"/>
                <w:kern w:val="0"/>
                <w:sz w:val="16"/>
                <w:szCs w:val="16"/>
              </w:rPr>
              <w:t>、</w:t>
            </w:r>
            <w:r>
              <w:rPr>
                <w:rFonts w:ascii="Times New Roman" w:hAnsi="Times New Roman" w:eastAsia="仿宋_GB2312"/>
                <w:kern w:val="0"/>
                <w:sz w:val="16"/>
                <w:szCs w:val="16"/>
              </w:rPr>
              <w:t>《一般工业固体废物贮存和填埋污染控制标准》</w:t>
            </w:r>
            <w:r>
              <w:rPr>
                <w:rFonts w:hint="eastAsia" w:ascii="Times New Roman" w:hAnsi="Times New Roman" w:eastAsia="仿宋_GB2312"/>
                <w:kern w:val="0"/>
                <w:sz w:val="16"/>
                <w:szCs w:val="16"/>
              </w:rPr>
              <w:t>（</w:t>
            </w:r>
            <w:r>
              <w:rPr>
                <w:rFonts w:ascii="Times New Roman" w:hAnsi="Times New Roman" w:eastAsia="仿宋_GB2312"/>
                <w:kern w:val="0"/>
                <w:sz w:val="16"/>
                <w:szCs w:val="16"/>
              </w:rPr>
              <w:t>GB 18599</w:t>
            </w:r>
            <w:r>
              <w:rPr>
                <w:rFonts w:hint="eastAsia" w:ascii="Times New Roman" w:hAnsi="Times New Roman" w:eastAsia="仿宋_GB2312"/>
                <w:kern w:val="0"/>
                <w:sz w:val="16"/>
                <w:szCs w:val="16"/>
              </w:rPr>
              <w:t>）</w:t>
            </w:r>
            <w:r>
              <w:rPr>
                <w:rFonts w:ascii="Times New Roman" w:hAnsi="Times New Roman" w:eastAsia="仿宋_GB2312"/>
                <w:kern w:val="0"/>
                <w:sz w:val="16"/>
                <w:szCs w:val="16"/>
              </w:rPr>
              <w:t>、《尾矿库设计规范》（GB 50863）、《危险废物贮存</w:t>
            </w:r>
            <w:r>
              <w:rPr>
                <w:rFonts w:hint="eastAsia" w:ascii="Times New Roman" w:hAnsi="Times New Roman" w:eastAsia="仿宋_GB2312"/>
                <w:kern w:val="0"/>
                <w:sz w:val="16"/>
                <w:szCs w:val="16"/>
              </w:rPr>
              <w:t>、</w:t>
            </w:r>
            <w:r>
              <w:rPr>
                <w:rFonts w:ascii="Times New Roman" w:hAnsi="Times New Roman" w:eastAsia="仿宋_GB2312"/>
                <w:kern w:val="0"/>
                <w:sz w:val="16"/>
                <w:szCs w:val="16"/>
              </w:rPr>
              <w:t>填埋污染控制标准》（GB 18597</w:t>
            </w:r>
            <w:r>
              <w:rPr>
                <w:rFonts w:hint="eastAsia" w:ascii="Times New Roman" w:hAnsi="Times New Roman" w:eastAsia="仿宋_GB2312"/>
                <w:kern w:val="0"/>
                <w:sz w:val="16"/>
                <w:szCs w:val="16"/>
              </w:rPr>
              <w:t>、</w:t>
            </w:r>
            <w:r>
              <w:rPr>
                <w:rFonts w:ascii="Times New Roman" w:hAnsi="Times New Roman" w:eastAsia="仿宋_GB2312"/>
                <w:kern w:val="0"/>
                <w:sz w:val="16"/>
                <w:szCs w:val="16"/>
              </w:rPr>
              <w:t>GB 18598）</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（四）</w:t>
            </w:r>
            <w:r>
              <w:rPr>
                <w:rFonts w:ascii="Times New Roman" w:hAnsi="Times New Roman" w:eastAsia="仿宋_GB2312" w:cs="Times New Roman"/>
                <w:kern w:val="0"/>
                <w:sz w:val="20"/>
                <w:szCs w:val="20"/>
                <w:lang w:bidi="ar"/>
              </w:rPr>
              <w:t>废物排放（</w:t>
            </w:r>
            <w:r>
              <w:rPr>
                <w:rFonts w:hint="eastAsia" w:ascii="Times New Roman" w:hAnsi="Times New Roman" w:eastAsia="仿宋_GB2312" w:cs="Times New Roman"/>
                <w:kern w:val="0"/>
                <w:sz w:val="20"/>
                <w:szCs w:val="20"/>
                <w:lang w:bidi="ar"/>
              </w:rPr>
              <w:t>8</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 xml:space="preserve">22 </w:t>
            </w:r>
            <w:r>
              <w:rPr>
                <w:rFonts w:ascii="Times New Roman" w:hAnsi="Times New Roman" w:eastAsia="仿宋_GB2312" w:cs="Times New Roman"/>
                <w:kern w:val="0"/>
                <w:sz w:val="20"/>
                <w:szCs w:val="20"/>
              </w:rPr>
              <w:t>固废排放</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kern w:val="0"/>
                <w:sz w:val="20"/>
                <w:szCs w:val="20"/>
                <w:lang w:bidi="ar"/>
              </w:rPr>
              <w:t>对无法实现综合利用的固体废弃物，</w:t>
            </w:r>
            <w:r>
              <w:rPr>
                <w:rFonts w:ascii="Times New Roman" w:hAnsi="Times New Roman" w:eastAsia="仿宋_GB2312" w:cs="Times New Roman"/>
                <w:kern w:val="0"/>
                <w:sz w:val="20"/>
                <w:szCs w:val="20"/>
                <w:lang w:bidi="ar"/>
              </w:rPr>
              <w:t>划分危险废物</w:t>
            </w:r>
            <w:r>
              <w:rPr>
                <w:rFonts w:hint="eastAsia" w:ascii="Times New Roman" w:hAnsi="Times New Roman" w:eastAsia="仿宋_GB2312" w:cs="Times New Roman"/>
                <w:kern w:val="0"/>
                <w:sz w:val="20"/>
                <w:szCs w:val="20"/>
                <w:lang w:bidi="ar"/>
              </w:rPr>
              <w:t>（设备运行和维护的废机油、运卸车辆维护用油、含油抹布和废手套等）</w:t>
            </w:r>
            <w:r>
              <w:rPr>
                <w:rFonts w:ascii="Times New Roman" w:hAnsi="Times New Roman" w:eastAsia="仿宋_GB2312" w:cs="Times New Roman"/>
                <w:kern w:val="0"/>
                <w:sz w:val="20"/>
                <w:szCs w:val="20"/>
                <w:lang w:bidi="ar"/>
              </w:rPr>
              <w:t>、一般废物</w:t>
            </w:r>
            <w:r>
              <w:rPr>
                <w:rFonts w:hint="eastAsia" w:ascii="Times New Roman" w:hAnsi="Times New Roman" w:eastAsia="仿宋_GB2312" w:cs="Times New Roman"/>
                <w:kern w:val="0"/>
                <w:sz w:val="20"/>
                <w:szCs w:val="20"/>
                <w:lang w:bidi="ar"/>
              </w:rPr>
              <w:t>（碴土、废石、不合格产品）</w:t>
            </w:r>
            <w:r>
              <w:rPr>
                <w:rFonts w:ascii="Times New Roman" w:hAnsi="Times New Roman" w:eastAsia="仿宋_GB2312" w:cs="Times New Roman"/>
                <w:kern w:val="0"/>
                <w:sz w:val="20"/>
                <w:szCs w:val="20"/>
                <w:lang w:bidi="ar"/>
              </w:rPr>
              <w:t>和生活垃圾不同类别，实现分级分类</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按照国家法律和标准，自行</w:t>
            </w:r>
            <w:r>
              <w:rPr>
                <w:rFonts w:hint="eastAsia" w:ascii="Times New Roman" w:hAnsi="Times New Roman" w:eastAsia="仿宋_GB2312" w:cs="Times New Roman"/>
                <w:kern w:val="0"/>
                <w:sz w:val="20"/>
                <w:szCs w:val="20"/>
                <w:lang w:bidi="ar"/>
              </w:rPr>
              <w:t>或委托第三方</w:t>
            </w:r>
            <w:r>
              <w:rPr>
                <w:rFonts w:ascii="Times New Roman" w:hAnsi="Times New Roman" w:eastAsia="仿宋_GB2312" w:cs="Times New Roman"/>
                <w:kern w:val="0"/>
                <w:sz w:val="20"/>
                <w:szCs w:val="20"/>
                <w:lang w:bidi="ar"/>
              </w:rPr>
              <w:t>对</w:t>
            </w:r>
            <w:r>
              <w:rPr>
                <w:rFonts w:hint="eastAsia" w:ascii="Times New Roman" w:hAnsi="Times New Roman" w:eastAsia="仿宋_GB2312" w:cs="Times New Roman"/>
                <w:kern w:val="0"/>
                <w:sz w:val="20"/>
                <w:szCs w:val="20"/>
                <w:lang w:bidi="ar"/>
              </w:rPr>
              <w:t>一般</w:t>
            </w:r>
            <w:r>
              <w:rPr>
                <w:rFonts w:ascii="Times New Roman" w:hAnsi="Times New Roman" w:eastAsia="仿宋_GB2312" w:cs="Times New Roman"/>
                <w:kern w:val="0"/>
                <w:sz w:val="20"/>
                <w:szCs w:val="20"/>
                <w:lang w:bidi="ar"/>
              </w:rPr>
              <w:t>固体废弃物进行处置，委托第三方有资质的单位</w:t>
            </w:r>
            <w:r>
              <w:rPr>
                <w:rFonts w:hint="eastAsia" w:ascii="Times New Roman" w:hAnsi="Times New Roman" w:eastAsia="仿宋_GB2312" w:cs="Times New Roman"/>
                <w:kern w:val="0"/>
                <w:sz w:val="20"/>
                <w:szCs w:val="20"/>
                <w:lang w:bidi="ar"/>
              </w:rPr>
              <w:t>对危险废物</w:t>
            </w:r>
            <w:r>
              <w:rPr>
                <w:rFonts w:ascii="Times New Roman" w:hAnsi="Times New Roman" w:eastAsia="仿宋_GB2312" w:cs="Times New Roman"/>
                <w:kern w:val="0"/>
                <w:sz w:val="20"/>
                <w:szCs w:val="20"/>
                <w:lang w:bidi="ar"/>
              </w:rPr>
              <w:t>进行处置</w:t>
            </w:r>
            <w:r>
              <w:rPr>
                <w:rFonts w:hint="eastAsia" w:ascii="Times New Roman" w:hAnsi="Times New Roman" w:eastAsia="仿宋_GB2312" w:cs="Times New Roman"/>
                <w:kern w:val="0"/>
                <w:sz w:val="20"/>
                <w:szCs w:val="20"/>
                <w:lang w:bidi="ar"/>
              </w:rPr>
              <w:t>，处置率100%</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《中华人民共和国固体废物污染环境防治法》</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GB18599</w:t>
            </w:r>
            <w:r>
              <w:rPr>
                <w:rFonts w:hint="eastAsia" w:ascii="Times New Roman" w:hAnsi="Times New Roman" w:eastAsia="仿宋_GB2312"/>
                <w:kern w:val="0"/>
                <w:sz w:val="20"/>
                <w:szCs w:val="20"/>
              </w:rPr>
              <w:t>）</w:t>
            </w:r>
            <w:r>
              <w:rPr>
                <w:rFonts w:ascii="Times New Roman" w:hAnsi="Times New Roman" w:eastAsia="仿宋_GB2312" w:cs="Times New Roman"/>
                <w:kern w:val="0"/>
                <w:sz w:val="20"/>
                <w:szCs w:val="20"/>
              </w:rPr>
              <w:t>，危险废物焚烧、贮存、填埋污染控制标准(GB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18484、18597、18598)</w:t>
            </w:r>
          </w:p>
        </w:tc>
        <w:tc>
          <w:tcPr>
            <w:tcW w:w="311" w:type="pct"/>
            <w:vAlign w:val="center"/>
          </w:tcPr>
          <w:p>
            <w:pPr>
              <w:adjustRightInd w:val="0"/>
              <w:snapToGrid w:val="0"/>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23</w:t>
            </w:r>
            <w:r>
              <w:rPr>
                <w:rFonts w:ascii="Times New Roman" w:hAnsi="Times New Roman" w:eastAsia="仿宋_GB2312" w:cs="Times New Roman"/>
                <w:kern w:val="0"/>
                <w:sz w:val="20"/>
                <w:szCs w:val="20"/>
              </w:rPr>
              <w:t>废水排放</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清污管路分别铺设、雨水与污水管群分开设置；生活污水经处理后水质达标排放，或污水直接排入市政污水管网；工业废水经处理后水质达标排放；排土场建有雨水截（排）水沟，地表径流水、淋溶水等经沉淀后达标排放或处理回用。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国家水污染物排放标准（GB8978、GB 20426、GB 25465、GB 25466、GB25467、GB25468、GB 26451、GB28661、GB 30770 等）以及</w:t>
            </w:r>
            <w:r>
              <w:rPr>
                <w:rFonts w:hint="eastAsia" w:ascii="Times New Roman" w:hAnsi="Times New Roman" w:eastAsia="仿宋_GB2312" w:cs="Times New Roman"/>
                <w:kern w:val="0"/>
                <w:sz w:val="20"/>
                <w:szCs w:val="20"/>
                <w:lang w:bidi="ar"/>
              </w:rPr>
              <w:t>甘肃省</w:t>
            </w:r>
            <w:r>
              <w:rPr>
                <w:rFonts w:ascii="Times New Roman" w:hAnsi="Times New Roman" w:eastAsia="仿宋_GB2312" w:cs="Times New Roman"/>
                <w:kern w:val="0"/>
                <w:sz w:val="20"/>
                <w:szCs w:val="20"/>
                <w:lang w:bidi="ar"/>
              </w:rPr>
              <w:t>实施的地方水污染物排放标准</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24</w:t>
            </w:r>
            <w:r>
              <w:rPr>
                <w:rFonts w:ascii="Times New Roman" w:hAnsi="Times New Roman" w:eastAsia="仿宋_GB2312" w:cs="Times New Roman"/>
                <w:kern w:val="0"/>
                <w:sz w:val="20"/>
                <w:szCs w:val="20"/>
              </w:rPr>
              <w:t>废气排放</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在开采、加工、运输、贮存等环节，采取除尘捕尘、抑尘降尘、净化废气等措施，实现达标排放</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开采过程中的大气污染物排放应符合国家或地方相应排放标准。凿岩作业采用降尘措施，爆破作业喷雾洒水降尘，生产区配置洒水车定时洒水降尘，配备地面运输车辆洗车台，对出厂车辆进行清洗，外运产品途中苫盖，</w:t>
            </w:r>
            <w:r>
              <w:rPr>
                <w:rFonts w:hint="eastAsia" w:ascii="Times New Roman" w:hAnsi="Times New Roman" w:eastAsia="仿宋_GB2312" w:cs="Times New Roman"/>
                <w:kern w:val="0"/>
                <w:sz w:val="20"/>
                <w:szCs w:val="20"/>
                <w:lang w:bidi="ar"/>
              </w:rPr>
              <w:t>砂石成品</w:t>
            </w:r>
            <w:r>
              <w:rPr>
                <w:rFonts w:ascii="Times New Roman" w:hAnsi="Times New Roman" w:eastAsia="仿宋_GB2312" w:cs="Times New Roman"/>
                <w:kern w:val="0"/>
                <w:sz w:val="20"/>
                <w:szCs w:val="20"/>
                <w:lang w:bidi="ar"/>
              </w:rPr>
              <w:t>贮存场所具备防扬尘设施。</w:t>
            </w:r>
            <w:r>
              <w:rPr>
                <w:rFonts w:ascii="Times New Roman" w:hAnsi="Times New Roman" w:eastAsia="仿宋_GB2312"/>
                <w:kern w:val="0"/>
                <w:sz w:val="20"/>
                <w:szCs w:val="20"/>
                <w:lang w:bidi="ar"/>
              </w:rPr>
              <w:t>矿区建筑物上无明显积尘</w:t>
            </w:r>
            <w:r>
              <w:rPr>
                <w:rFonts w:ascii="Times New Roman" w:hAnsi="Times New Roman" w:eastAsia="仿宋_GB2312" w:cs="Times New Roman"/>
                <w:kern w:val="0"/>
                <w:sz w:val="20"/>
                <w:szCs w:val="20"/>
                <w:lang w:bidi="ar"/>
              </w:rPr>
              <w:t>，矿区周边植被无明显粉尘覆盖。</w:t>
            </w:r>
            <w:r>
              <w:rPr>
                <w:rFonts w:hint="eastAsia" w:ascii="Times New Roman" w:hAnsi="Times New Roman" w:eastAsia="仿宋_GB2312"/>
                <w:kern w:val="0"/>
                <w:sz w:val="20"/>
                <w:szCs w:val="20"/>
                <w:lang w:bidi="ar"/>
              </w:rPr>
              <w:t>对矿区粉尘进行定期监测。</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w:t>
            </w:r>
            <w:r>
              <w:rPr>
                <w:rFonts w:ascii="Times New Roman" w:hAnsi="Times New Roman" w:eastAsia="仿宋_GB2312" w:cs="Times New Roman"/>
                <w:kern w:val="0"/>
                <w:sz w:val="20"/>
                <w:szCs w:val="20"/>
                <w:lang w:bidi="ar"/>
              </w:rPr>
              <w:t>一项不符合扣0.5分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国家大气污染物排放标准（GB 4915、GB 9078、GB 16297、GB 20426、GB 25465、GB 25466、GB 25467、GB 25468、GB 26451、GB 28661、GB 30770、GB 41618等）</w:t>
            </w:r>
            <w:r>
              <w:rPr>
                <w:rFonts w:hint="eastAsia" w:ascii="Times New Roman" w:hAnsi="Times New Roman" w:eastAsia="仿宋_GB2312"/>
                <w:kern w:val="0"/>
                <w:sz w:val="20"/>
                <w:szCs w:val="20"/>
              </w:rPr>
              <w:t>、</w:t>
            </w:r>
            <w:r>
              <w:rPr>
                <w:rFonts w:ascii="Times New Roman" w:hAnsi="Times New Roman" w:eastAsia="仿宋_GB2312"/>
                <w:kern w:val="0"/>
                <w:sz w:val="20"/>
                <w:szCs w:val="20"/>
              </w:rPr>
              <w:t>企业防尘相关措施、作业场所粉尘清单</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25</w:t>
            </w:r>
            <w:r>
              <w:rPr>
                <w:rFonts w:ascii="Times New Roman" w:hAnsi="Times New Roman" w:eastAsia="仿宋_GB2312" w:cs="Times New Roman"/>
                <w:kern w:val="0"/>
                <w:sz w:val="20"/>
                <w:szCs w:val="20"/>
              </w:rPr>
              <w:t>噪声排放</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对矿区凿岩、破碎和空压等高噪声设备进行降噪处理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配备消声、减振和隔振等措施，厂界噪声排放达标。对厂界噪声进行定期监测。符合要求得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《工业企业厂界环境噪声排放标准》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12348-2008</w:t>
            </w:r>
            <w:r>
              <w:rPr>
                <w:rFonts w:hint="eastAsia" w:ascii="Times New Roman" w:hAnsi="Times New Roman" w:eastAsia="仿宋_GB2312" w:cs="Times New Roman"/>
                <w:kern w:val="0"/>
                <w:sz w:val="20"/>
                <w:szCs w:val="20"/>
              </w:rPr>
              <w:t>）</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trPr>
        <w:tc>
          <w:tcPr>
            <w:tcW w:w="303"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五、生态修复</w:t>
            </w:r>
            <w:r>
              <w:rPr>
                <w:rFonts w:hint="eastAsia" w:ascii="Times New Roman" w:hAnsi="Times New Roman" w:eastAsia="仿宋_GB2312" w:cs="Times New Roman"/>
                <w:kern w:val="0"/>
                <w:sz w:val="20"/>
                <w:szCs w:val="20"/>
              </w:rPr>
              <w:t>与环境治理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20</w:t>
            </w:r>
            <w:r>
              <w:rPr>
                <w:rFonts w:ascii="Times New Roman" w:hAnsi="Times New Roman" w:eastAsia="仿宋_GB2312" w:cs="Times New Roman"/>
                <w:kern w:val="0"/>
                <w:sz w:val="20"/>
                <w:szCs w:val="20"/>
              </w:rPr>
              <w:t>分）</w:t>
            </w:r>
          </w:p>
        </w:tc>
        <w:tc>
          <w:tcPr>
            <w:tcW w:w="419"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矿山地质环境治理恢复与土地复垦（</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26</w:t>
            </w:r>
            <w:r>
              <w:rPr>
                <w:rFonts w:ascii="Times New Roman" w:hAnsi="Times New Roman" w:eastAsia="仿宋_GB2312"/>
                <w:kern w:val="0"/>
                <w:sz w:val="20"/>
                <w:szCs w:val="20"/>
              </w:rPr>
              <w:t>矿山地质环境保护与土地复垦方案编制与执行</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5</w:t>
            </w:r>
          </w:p>
        </w:tc>
        <w:tc>
          <w:tcPr>
            <w:tcW w:w="193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要求得</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《矿山地质环境保护与土地复垦方案》及年度计划、《土地复垦质量控制标准》(TD/T 1036) 、《矿山生态修复技术规范》(TD/T 1070)等标准规范。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27</w:t>
            </w:r>
            <w:r>
              <w:rPr>
                <w:rFonts w:ascii="Times New Roman" w:hAnsi="Times New Roman" w:eastAsia="仿宋_GB2312"/>
                <w:kern w:val="0"/>
                <w:sz w:val="20"/>
                <w:szCs w:val="20"/>
              </w:rPr>
              <w:t>矿山地质环境治理恢复基金计提使用</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1931"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按相关规定及标准足额计提矿山地质环境治理恢复基金并规范使用</w:t>
            </w:r>
            <w:r>
              <w:rPr>
                <w:rFonts w:hint="eastAsia" w:ascii="Times New Roman" w:hAnsi="Times New Roman" w:eastAsia="仿宋_GB2312"/>
                <w:kern w:val="0"/>
                <w:sz w:val="20"/>
                <w:szCs w:val="20"/>
              </w:rPr>
              <w:t>；基金</w:t>
            </w:r>
            <w:r>
              <w:rPr>
                <w:rFonts w:ascii="Times New Roman" w:hAnsi="Times New Roman" w:eastAsia="仿宋_GB2312"/>
                <w:kern w:val="0"/>
                <w:sz w:val="20"/>
                <w:szCs w:val="20"/>
              </w:rPr>
              <w:t>统筹用于开展矿山地质环境治理恢复和土地复垦</w:t>
            </w:r>
            <w:r>
              <w:rPr>
                <w:rFonts w:hint="eastAsia" w:ascii="Times New Roman" w:hAnsi="Times New Roman" w:eastAsia="仿宋_GB2312"/>
                <w:kern w:val="0"/>
                <w:sz w:val="20"/>
                <w:szCs w:val="20"/>
              </w:rPr>
              <w:t>；按照</w:t>
            </w:r>
            <w:r>
              <w:rPr>
                <w:rFonts w:ascii="Times New Roman" w:hAnsi="Times New Roman" w:eastAsia="仿宋_GB2312" w:cs="Times New Roman"/>
                <w:kern w:val="0"/>
                <w:sz w:val="20"/>
                <w:szCs w:val="20"/>
              </w:rPr>
              <w:t>《矿山地质环境保护与土地复垦方案》</w:t>
            </w:r>
            <w:r>
              <w:rPr>
                <w:rFonts w:hint="eastAsia" w:ascii="Times New Roman" w:hAnsi="Times New Roman" w:eastAsia="仿宋_GB2312" w:cs="Times New Roman"/>
                <w:kern w:val="0"/>
                <w:sz w:val="20"/>
                <w:szCs w:val="20"/>
              </w:rPr>
              <w:t>设计进行了年度资金使用</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3</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《矿山地质环境保护与土地复垦方案》及年度计划、基金监管政策文件及标准规范，其他证明材料等。</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（二）治理要求（4分）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28</w:t>
            </w:r>
            <w:r>
              <w:rPr>
                <w:rFonts w:ascii="Times New Roman" w:hAnsi="Times New Roman" w:eastAsia="仿宋_GB2312" w:cs="Times New Roman"/>
                <w:kern w:val="0"/>
                <w:sz w:val="20"/>
                <w:szCs w:val="20"/>
              </w:rPr>
              <w:t>治理效果</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31"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hint="eastAsia" w:ascii="Times New Roman" w:hAnsi="Times New Roman" w:eastAsia="仿宋_GB2312"/>
                <w:kern w:val="0"/>
                <w:sz w:val="20"/>
                <w:szCs w:val="20"/>
              </w:rPr>
              <w:t>不设永久外排土场。</w:t>
            </w:r>
            <w:r>
              <w:rPr>
                <w:rFonts w:ascii="Times New Roman" w:hAnsi="Times New Roman" w:eastAsia="仿宋_GB2312"/>
                <w:kern w:val="0"/>
                <w:sz w:val="20"/>
                <w:szCs w:val="20"/>
              </w:rPr>
              <w:t>排土场、露天采场、矿区专用道路、矿山工业场地等区域生态修复符合《矿山地质环境保护与土地复垦方案》要求</w:t>
            </w:r>
            <w:r>
              <w:rPr>
                <w:rFonts w:hint="eastAsia" w:ascii="Times New Roman" w:hAnsi="Times New Roman" w:eastAsia="仿宋_GB2312"/>
                <w:kern w:val="0"/>
                <w:sz w:val="20"/>
                <w:szCs w:val="20"/>
              </w:rPr>
              <w:t>。落实“边开采、边修复”要求，矿山生态修复能够分区、分期进行的，要分区、分期开展。</w:t>
            </w:r>
            <w:r>
              <w:rPr>
                <w:rFonts w:ascii="Times New Roman" w:hAnsi="Times New Roman" w:eastAsia="仿宋_GB2312"/>
                <w:kern w:val="0"/>
                <w:sz w:val="20"/>
                <w:szCs w:val="20"/>
              </w:rPr>
              <w:t>治理后的各类场地对周边环境不产生污染，与周边自然环境相协调，区域生态功能得到保护和恢复</w:t>
            </w:r>
            <w:r>
              <w:rPr>
                <w:rFonts w:ascii="Times New Roman" w:hAnsi="Times New Roman" w:eastAsia="仿宋_GB2312" w:cs="Times New Roman"/>
                <w:kern w:val="0"/>
                <w:sz w:val="20"/>
                <w:szCs w:val="20"/>
              </w:rPr>
              <w:t>。</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4</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《矿山生态环境保护与恢复治理技术规范》（HJ 651）</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《土地复垦质量控制标准》(TD</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T</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 xml:space="preserve">1036) </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《矿山生态修复技术规范》(TD/T 1070)、《生态保护修复成效评估技术指南（试行）》（HJ 1272-2022），</w:t>
            </w:r>
            <w:r>
              <w:rPr>
                <w:rFonts w:ascii="Times New Roman" w:hAnsi="Times New Roman" w:eastAsia="仿宋_GB2312" w:cs="Times New Roman"/>
                <w:kern w:val="0"/>
                <w:sz w:val="20"/>
                <w:szCs w:val="20"/>
              </w:rPr>
              <w:t>其他文件证明材料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w:t>
            </w:r>
            <w:r>
              <w:rPr>
                <w:rFonts w:ascii="Times New Roman" w:hAnsi="Times New Roman" w:eastAsia="仿宋_GB2312" w:cs="Times New Roman"/>
                <w:kern w:val="0"/>
                <w:sz w:val="20"/>
                <w:szCs w:val="20"/>
              </w:rPr>
              <w:t>矿山环境动态监测（</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29</w:t>
            </w:r>
            <w:r>
              <w:rPr>
                <w:rFonts w:ascii="Times New Roman" w:hAnsi="Times New Roman" w:eastAsia="仿宋_GB2312" w:cs="Times New Roman"/>
                <w:kern w:val="0"/>
                <w:sz w:val="20"/>
                <w:szCs w:val="20"/>
              </w:rPr>
              <w:t>动态监测要求</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3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建立动态监测体系，对排土场、地下水等定期进行环境监测，并根据监测结果，采取有效保护措施。对地质环境破坏与恢复治理、土地损毁与复垦利用、生态系统破坏（退化）与恢复进行了动态监测。符合要求得</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动态监测记录、</w:t>
            </w:r>
            <w:r>
              <w:rPr>
                <w:rFonts w:ascii="Times New Roman" w:hAnsi="Times New Roman" w:eastAsia="仿宋_GB2312" w:cs="Times New Roman"/>
                <w:kern w:val="0"/>
                <w:sz w:val="20"/>
                <w:szCs w:val="20"/>
              </w:rPr>
              <w:t>《矿山生态修复技术规范》(TD/T1070)等相关标准规范或其他证明材料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环境管理体系（</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30</w:t>
            </w:r>
            <w:r>
              <w:rPr>
                <w:rFonts w:ascii="Times New Roman" w:hAnsi="Times New Roman" w:eastAsia="仿宋_GB2312" w:cs="Times New Roman"/>
                <w:kern w:val="0"/>
                <w:sz w:val="20"/>
                <w:szCs w:val="20"/>
              </w:rPr>
              <w:t>环境管理体系要求</w:t>
            </w:r>
          </w:p>
        </w:tc>
        <w:tc>
          <w:tcPr>
            <w:tcW w:w="25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931"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建立环境管理机制，有完善的环境管理制度</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配备了必要的环境管理机构和生态环境保护等专业技术人员</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；有环境管理日常监管记录得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采取了环境风险防范措施</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获得环境管理体系认证</w:t>
            </w:r>
            <w:r>
              <w:rPr>
                <w:rFonts w:hint="eastAsia" w:ascii="Times New Roman" w:hAnsi="Times New Roman" w:eastAsia="仿宋_GB2312" w:cs="Times New Roman"/>
                <w:kern w:val="0"/>
                <w:sz w:val="20"/>
                <w:szCs w:val="20"/>
              </w:rPr>
              <w:t>，得4分</w:t>
            </w:r>
            <w:r>
              <w:rPr>
                <w:rFonts w:ascii="Times New Roman" w:hAnsi="Times New Roman" w:eastAsia="仿宋_GB2312" w:cs="Times New Roman"/>
                <w:kern w:val="0"/>
                <w:sz w:val="20"/>
                <w:szCs w:val="20"/>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I</w:t>
            </w:r>
            <w:r>
              <w:rPr>
                <w:rFonts w:ascii="Times New Roman" w:hAnsi="Times New Roman" w:eastAsia="仿宋_GB2312" w:cs="Times New Roman"/>
                <w:kern w:val="0"/>
                <w:sz w:val="20"/>
                <w:szCs w:val="20"/>
              </w:rPr>
              <w:t>SO环境管理体系认证</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03"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六、科技创新与规范管理（</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419"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科技创新（</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31</w:t>
            </w:r>
            <w:r>
              <w:rPr>
                <w:rFonts w:ascii="Times New Roman" w:hAnsi="Times New Roman" w:eastAsia="仿宋_GB2312" w:cs="Times New Roman"/>
                <w:kern w:val="0"/>
                <w:sz w:val="20"/>
                <w:szCs w:val="20"/>
                <w:lang w:bidi="ar"/>
              </w:rPr>
              <w:t>研发及技改投入</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931"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建立产学研用协同创新体系，开展支撑企业主业发展的技术研究</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w:t>
            </w:r>
            <w:r>
              <w:rPr>
                <w:rFonts w:hint="eastAsia" w:ascii="Times New Roman" w:hAnsi="Times New Roman" w:eastAsia="仿宋_GB2312" w:cs="Times New Roman"/>
                <w:kern w:val="0"/>
                <w:sz w:val="20"/>
                <w:szCs w:val="20"/>
                <w:lang w:bidi="ar"/>
              </w:rPr>
              <w:t>大型企业有</w:t>
            </w:r>
            <w:r>
              <w:rPr>
                <w:rFonts w:ascii="Times New Roman" w:hAnsi="Times New Roman" w:eastAsia="仿宋_GB2312" w:cs="Times New Roman"/>
                <w:kern w:val="0"/>
                <w:sz w:val="20"/>
                <w:szCs w:val="20"/>
                <w:lang w:bidi="ar"/>
              </w:rPr>
              <w:t>技术研发队伍</w:t>
            </w:r>
            <w:r>
              <w:rPr>
                <w:rFonts w:hint="eastAsia" w:ascii="Times New Roman" w:hAnsi="Times New Roman" w:eastAsia="仿宋_GB2312" w:cs="Times New Roman"/>
                <w:kern w:val="0"/>
                <w:sz w:val="20"/>
                <w:szCs w:val="20"/>
                <w:lang w:bidi="ar"/>
              </w:rPr>
              <w:t>，中小企业有相关</w:t>
            </w:r>
            <w:r>
              <w:rPr>
                <w:rFonts w:ascii="Times New Roman" w:hAnsi="Times New Roman" w:eastAsia="仿宋_GB2312" w:cs="Times New Roman"/>
                <w:kern w:val="0"/>
                <w:sz w:val="20"/>
                <w:szCs w:val="20"/>
                <w:lang w:bidi="ar"/>
              </w:rPr>
              <w:t>专业技术人员</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；近三年年均研发及技改投入不低于矿山主营业务收入的1.5%</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；完成</w:t>
            </w:r>
            <w:r>
              <w:rPr>
                <w:rFonts w:hint="eastAsia" w:ascii="Times New Roman" w:hAnsi="Times New Roman" w:eastAsia="仿宋_GB2312" w:cs="Times New Roman"/>
                <w:kern w:val="0"/>
                <w:sz w:val="20"/>
                <w:szCs w:val="20"/>
                <w:lang w:bidi="ar"/>
              </w:rPr>
              <w:t>科技创新</w:t>
            </w:r>
            <w:r>
              <w:rPr>
                <w:rFonts w:ascii="Times New Roman" w:hAnsi="Times New Roman" w:eastAsia="仿宋_GB2312" w:cs="Times New Roman"/>
                <w:kern w:val="0"/>
                <w:sz w:val="20"/>
                <w:szCs w:val="20"/>
                <w:lang w:bidi="ar"/>
              </w:rPr>
              <w:t>的专项研究</w:t>
            </w:r>
            <w:r>
              <w:rPr>
                <w:rFonts w:hint="eastAsia" w:ascii="Times New Roman" w:hAnsi="Times New Roman" w:eastAsia="仿宋_GB2312" w:cs="Times New Roman"/>
                <w:kern w:val="0"/>
                <w:sz w:val="20"/>
                <w:szCs w:val="20"/>
                <w:lang w:bidi="ar"/>
              </w:rPr>
              <w:t>1项，得0.5分</w:t>
            </w:r>
            <w:r>
              <w:rPr>
                <w:rFonts w:ascii="Times New Roman" w:hAnsi="Times New Roman" w:eastAsia="仿宋_GB2312" w:cs="Times New Roman"/>
                <w:kern w:val="0"/>
                <w:sz w:val="20"/>
                <w:szCs w:val="20"/>
                <w:lang w:bidi="ar"/>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、查现场</w:t>
            </w:r>
          </w:p>
        </w:tc>
        <w:tc>
          <w:tcPr>
            <w:tcW w:w="913"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生产报表（调度报表）或其他证明材料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textAlignment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32</w:t>
            </w:r>
            <w:r>
              <w:rPr>
                <w:rFonts w:ascii="Times New Roman" w:hAnsi="Times New Roman" w:eastAsia="仿宋_GB2312" w:cs="Times New Roman"/>
                <w:kern w:val="0"/>
                <w:sz w:val="20"/>
                <w:szCs w:val="20"/>
                <w:lang w:bidi="ar"/>
              </w:rPr>
              <w:t>创新成果</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获得1项发明专利得0.5分，最多得2分；</w:t>
            </w:r>
            <w:r>
              <w:rPr>
                <w:rFonts w:hint="eastAsia" w:ascii="Times New Roman" w:hAnsi="Times New Roman" w:eastAsia="仿宋_GB2312" w:cs="Times New Roman"/>
                <w:kern w:val="0"/>
                <w:sz w:val="20"/>
                <w:szCs w:val="20"/>
                <w:lang w:bidi="ar"/>
              </w:rPr>
              <w:t>获得1项实用性专利得0.5分，最高得2分；</w:t>
            </w:r>
            <w:r>
              <w:rPr>
                <w:rFonts w:ascii="Times New Roman" w:hAnsi="Times New Roman" w:eastAsia="仿宋_GB2312" w:cs="Times New Roman"/>
                <w:kern w:val="0"/>
                <w:sz w:val="20"/>
                <w:szCs w:val="20"/>
                <w:lang w:bidi="ar"/>
              </w:rPr>
              <w:t>获得国家级奖励得1分，省部级奖励得0.5分，厅局级奖励得0.5分；</w:t>
            </w:r>
            <w:bookmarkStart w:id="12" w:name="OLE_LINK22"/>
            <w:r>
              <w:rPr>
                <w:rFonts w:ascii="Times New Roman" w:hAnsi="Times New Roman" w:eastAsia="仿宋_GB2312" w:cs="Times New Roman"/>
                <w:kern w:val="0"/>
                <w:sz w:val="20"/>
                <w:szCs w:val="20"/>
                <w:lang w:bidi="ar"/>
              </w:rPr>
              <w:t>入选</w:t>
            </w:r>
            <w:r>
              <w:rPr>
                <w:rFonts w:hint="eastAsia" w:ascii="Times New Roman" w:hAnsi="Times New Roman" w:eastAsia="仿宋_GB2312" w:cs="Times New Roman"/>
                <w:kern w:val="0"/>
                <w:sz w:val="20"/>
                <w:szCs w:val="20"/>
                <w:lang w:bidi="ar"/>
              </w:rPr>
              <w:t>《节地技术和节地模式推荐目录》或</w:t>
            </w:r>
            <w:bookmarkEnd w:id="12"/>
            <w:r>
              <w:rPr>
                <w:rFonts w:ascii="Times New Roman" w:hAnsi="Times New Roman" w:eastAsia="仿宋_GB2312" w:cs="Times New Roman"/>
                <w:kern w:val="0"/>
                <w:sz w:val="20"/>
                <w:szCs w:val="20"/>
                <w:lang w:bidi="ar"/>
              </w:rPr>
              <w:t>最新版《矿产资源节约和综合利用先进适用技术目录》1项，得1分；获得高新技术企业证书，得2分。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w:t>
            </w:r>
            <w:r>
              <w:rPr>
                <w:rFonts w:hint="eastAsia" w:ascii="Times New Roman" w:hAnsi="Times New Roman" w:eastAsia="仿宋_GB2312" w:cs="Times New Roman"/>
                <w:kern w:val="0"/>
                <w:sz w:val="20"/>
                <w:szCs w:val="20"/>
                <w:lang w:bidi="ar"/>
              </w:rPr>
              <w:t>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主管部门公告文件，项目立项文件及项目台账</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数字化矿山（</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33</w:t>
            </w:r>
            <w:r>
              <w:rPr>
                <w:rFonts w:ascii="Times New Roman" w:hAnsi="Times New Roman" w:eastAsia="仿宋_GB2312" w:cs="Times New Roman"/>
                <w:kern w:val="0"/>
                <w:sz w:val="20"/>
                <w:szCs w:val="20"/>
                <w:lang w:bidi="ar"/>
              </w:rPr>
              <w:t>集中管控平台</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931" w:type="pct"/>
            <w:tcMar>
              <w:top w:w="12" w:type="dxa"/>
              <w:left w:w="12" w:type="dxa"/>
              <w:right w:w="12" w:type="dxa"/>
            </w:tcMar>
            <w:vAlign w:val="center"/>
          </w:tcPr>
          <w:p>
            <w:pPr>
              <w:widowControl/>
              <w:adjustRightInd w:val="0"/>
              <w:snapToGrid w:val="0"/>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建立中央变电所、水泵房、风机站、空压机房、皮带运输巷等场所固定设施无人值守自动化系统，得1分；建立开采及生产过程主要设备远程控制系统，得1分；有矿山资源储量数字化模型建设计划，得1分；逐步实现资源储量精准化管理，保障生产高效有序，得1分。</w:t>
            </w:r>
            <w:r>
              <w:rPr>
                <w:rFonts w:hint="eastAsia" w:ascii="Times New Roman" w:hAnsi="Times New Roman" w:eastAsia="仿宋_GB2312" w:cs="Times New Roman"/>
                <w:kern w:val="0"/>
                <w:sz w:val="20"/>
                <w:szCs w:val="20"/>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矿山自动化</w:t>
            </w:r>
            <w:r>
              <w:rPr>
                <w:rFonts w:hint="eastAsia" w:ascii="Times New Roman" w:hAnsi="Times New Roman" w:eastAsia="仿宋_GB2312" w:cs="Times New Roman"/>
                <w:kern w:val="0"/>
                <w:sz w:val="20"/>
                <w:szCs w:val="20"/>
              </w:rPr>
              <w:t>各子</w:t>
            </w:r>
            <w:r>
              <w:rPr>
                <w:rFonts w:ascii="Times New Roman" w:hAnsi="Times New Roman" w:eastAsia="仿宋_GB2312" w:cs="Times New Roman"/>
                <w:kern w:val="0"/>
                <w:sz w:val="20"/>
                <w:szCs w:val="20"/>
              </w:rPr>
              <w:t>系统建设方案</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34</w:t>
            </w:r>
            <w:r>
              <w:rPr>
                <w:rFonts w:ascii="Times New Roman" w:hAnsi="Times New Roman" w:eastAsia="仿宋_GB2312" w:cs="Times New Roman"/>
                <w:kern w:val="0"/>
                <w:sz w:val="20"/>
                <w:szCs w:val="20"/>
                <w:lang w:bidi="ar"/>
              </w:rPr>
              <w:t>智能化应用</w:t>
            </w:r>
          </w:p>
        </w:tc>
        <w:tc>
          <w:tcPr>
            <w:tcW w:w="250"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实现矿山采选机械化、自动化，鼓励建设智能化矿山</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企业年度计划中有智能矿山建设计划或按照《智能矿山建设规范》（DZ/T 0376-2021）等标准开展智能矿山建设的，得0.5分；已完成智能矿山建设的，得1分。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企业年度计划书，《智能矿山建设规范》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restar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规范管理（5分）</w:t>
            </w:r>
          </w:p>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35</w:t>
            </w:r>
            <w:r>
              <w:rPr>
                <w:rFonts w:ascii="Times New Roman" w:hAnsi="Times New Roman" w:eastAsia="仿宋_GB2312" w:cs="Times New Roman"/>
                <w:kern w:val="0"/>
                <w:sz w:val="20"/>
                <w:szCs w:val="20"/>
                <w:lang w:bidi="ar"/>
              </w:rPr>
              <w:t>企业文化</w:t>
            </w:r>
          </w:p>
        </w:tc>
        <w:tc>
          <w:tcPr>
            <w:tcW w:w="250"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931"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kern w:val="0"/>
                <w:sz w:val="20"/>
                <w:szCs w:val="20"/>
              </w:rPr>
              <w:t>，</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查资料、查现场、调查走访</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企业管理文件、自评材料、宣传片、活动证明、认证、证书、调查问卷原始记录等材料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jc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36</w:t>
            </w:r>
            <w:r>
              <w:rPr>
                <w:rFonts w:ascii="Times New Roman" w:hAnsi="Times New Roman" w:eastAsia="仿宋_GB2312" w:cs="Times New Roman"/>
                <w:kern w:val="0"/>
                <w:sz w:val="20"/>
                <w:szCs w:val="20"/>
                <w:lang w:bidi="ar"/>
              </w:rPr>
              <w:t>企业诚信</w:t>
            </w:r>
          </w:p>
        </w:tc>
        <w:tc>
          <w:tcPr>
            <w:tcW w:w="250"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931"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依法纳税，按要求汇交地质资料及矿产资源统计基础表，按规定进行矿业权人勘查开采信息公示。</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税务及相关部门证明</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37</w:t>
            </w:r>
            <w:r>
              <w:rPr>
                <w:rFonts w:ascii="Times New Roman" w:hAnsi="Times New Roman" w:eastAsia="仿宋_GB2312" w:cs="Times New Roman"/>
                <w:kern w:val="0"/>
                <w:sz w:val="20"/>
                <w:szCs w:val="20"/>
                <w:lang w:bidi="ar"/>
              </w:rPr>
              <w:t>矿地和谐</w:t>
            </w:r>
          </w:p>
        </w:tc>
        <w:tc>
          <w:tcPr>
            <w:tcW w:w="250"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931"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建立职业健康管理制度。建立良好矿地关系，制定和公开申诉回应制度</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具有联系机构与人员，及时妥善处理与受采矿活动影响的社区等利益相关者间的纠纷矛盾，维护当地生产、生活相关生态环境。在劳务用工、基础设施、公益募捐、教育医疗支持等一个及以上方面开展帮扶，助力乡村振兴。符合要求得</w:t>
            </w:r>
            <w:r>
              <w:rPr>
                <w:rFonts w:hint="eastAsia" w:ascii="Times New Roman" w:hAnsi="Times New Roman" w:eastAsia="仿宋_GB2312" w:cs="Times New Roman"/>
                <w:kern w:val="0"/>
                <w:sz w:val="20"/>
                <w:szCs w:val="20"/>
                <w:lang w:bidi="ar"/>
              </w:rPr>
              <w:t>1分，发现一处不符合扣0.2分，扣完为止。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查资料、调查走访</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相关文件、票据等证明材料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303"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419"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38企业管理</w:t>
            </w:r>
          </w:p>
        </w:tc>
        <w:tc>
          <w:tcPr>
            <w:tcW w:w="250"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931"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仿宋_GB2312" w:hAnsi="仿宋_GB2312" w:eastAsia="仿宋_GB2312" w:cs="仿宋_GB2312"/>
                <w:kern w:val="0"/>
                <w:sz w:val="20"/>
                <w:szCs w:val="20"/>
                <w:lang w:bidi="ar"/>
              </w:rPr>
              <w:t>安全生产标准化管理通过三级及以上达标验收，得0.5分；各类图纸、报表、台帐、档案资料等应齐全、完整、真实，资源储量开采报表真实可靠，开采设备及材料资料清单内容完备，得0.5分；制定突发环境事件的应急预案并开展应急演练，得0.5分；建立绿色矿山管理体系，配备专（兼）职人员，落实落实矿山建设任务；职工职业技能培训体系和绿色矿山定期培训制度健全，培训计划明确、培训记录完善，得0.5分。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企业管理文件</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bl>
    <w:p>
      <w:pPr>
        <w:ind w:left="-567" w:leftChars="-270"/>
        <w:jc w:val="center"/>
        <w:outlineLvl w:val="0"/>
        <w:rPr>
          <w:rFonts w:hint="eastAsia" w:ascii="方正公文小标宋" w:hAnsi="方正公文小标宋" w:eastAsia="方正公文小标宋" w:cs="方正公文小标宋"/>
          <w:kern w:val="0"/>
          <w:sz w:val="40"/>
          <w:szCs w:val="40"/>
        </w:rPr>
        <w:sectPr>
          <w:pgSz w:w="16838" w:h="11906" w:orient="landscape"/>
          <w:pgMar w:top="1800" w:right="1440" w:bottom="1800" w:left="1440" w:header="851" w:footer="992" w:gutter="0"/>
          <w:cols w:space="425" w:num="1"/>
          <w:docGrid w:type="lines" w:linePitch="312" w:charSpace="0"/>
        </w:sectPr>
      </w:pPr>
    </w:p>
    <w:p>
      <w:pPr>
        <w:adjustRightInd w:val="0"/>
        <w:snapToGrid w:val="0"/>
        <w:jc w:val="center"/>
        <w:outlineLvl w:val="0"/>
        <w:rPr>
          <w:rFonts w:hint="eastAsia" w:ascii="方正公文小标宋" w:hAnsi="方正公文小标宋" w:eastAsia="方正公文小标宋" w:cs="方正公文小标宋"/>
          <w:kern w:val="0"/>
          <w:sz w:val="40"/>
          <w:szCs w:val="40"/>
        </w:rPr>
      </w:pPr>
      <w:r>
        <w:rPr>
          <w:rFonts w:hint="eastAsia" w:ascii="方正公文小标宋" w:hAnsi="方正公文小标宋" w:eastAsia="方正公文小标宋" w:cs="方正公文小标宋"/>
          <w:bCs/>
          <w:kern w:val="0"/>
          <w:sz w:val="40"/>
          <w:szCs w:val="40"/>
          <w:lang w:bidi="ar"/>
        </w:rPr>
        <w:t>省级绿色矿山建设评价指标（石油、天然气）</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kern w:val="0"/>
                <w:sz w:val="20"/>
                <w:szCs w:val="20"/>
                <w:lang w:bidi="ar"/>
              </w:rPr>
              <w:t>先决条件</w:t>
            </w:r>
          </w:p>
        </w:tc>
        <w:tc>
          <w:tcPr>
            <w:tcW w:w="2712"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bCs/>
                <w:kern w:val="0"/>
                <w:sz w:val="20"/>
                <w:szCs w:val="20"/>
                <w:lang w:bidi="ar"/>
              </w:rPr>
              <w:t>要求</w:t>
            </w:r>
          </w:p>
        </w:tc>
        <w:tc>
          <w:tcPr>
            <w:tcW w:w="1652" w:type="pct"/>
            <w:tcMar>
              <w:top w:w="12" w:type="dxa"/>
              <w:left w:w="12" w:type="dxa"/>
              <w:right w:w="12" w:type="dxa"/>
            </w:tcMar>
            <w:vAlign w:val="center"/>
          </w:tcPr>
          <w:p>
            <w:pPr>
              <w:widowControl/>
              <w:jc w:val="center"/>
              <w:textAlignment w:val="center"/>
              <w:rPr>
                <w:rFonts w:ascii="Times New Roman" w:hAnsi="Times New Roman" w:eastAsia="黑体" w:cs="Times New Roman"/>
                <w:b/>
                <w:kern w:val="0"/>
                <w:sz w:val="20"/>
                <w:szCs w:val="20"/>
                <w:lang w:bidi="ar"/>
              </w:rPr>
            </w:pPr>
            <w:r>
              <w:rPr>
                <w:rFonts w:hint="eastAsia" w:ascii="Times New Roman" w:hAnsi="Times New Roman" w:eastAsia="黑体" w:cs="Times New Roman"/>
                <w:bCs/>
                <w:kern w:val="0"/>
                <w:sz w:val="20"/>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手续齐全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证照合法有效</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《采矿许可证》《安全生产许可证》《营业执照》</w:t>
            </w:r>
            <w:r>
              <w:rPr>
                <w:rFonts w:ascii="Times New Roman" w:hAnsi="Times New Roman" w:eastAsia="仿宋_GB2312" w:cs="Times New Roman"/>
                <w:kern w:val="0"/>
                <w:sz w:val="20"/>
                <w:szCs w:val="20"/>
              </w:rPr>
              <w:t>证照合法有效</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依法办理环评和排污许可手续，并依法完成竣工环保验收</w:t>
            </w:r>
            <w:r>
              <w:rPr>
                <w:rFonts w:ascii="Times New Roman" w:hAnsi="Times New Roman" w:eastAsia="仿宋_GB2312" w:cs="Times New Roman"/>
                <w:kern w:val="0"/>
                <w:sz w:val="20"/>
                <w:szCs w:val="20"/>
              </w:rPr>
              <w:t>。</w:t>
            </w:r>
          </w:p>
        </w:tc>
        <w:tc>
          <w:tcPr>
            <w:tcW w:w="1652" w:type="pct"/>
            <w:vMerge w:val="restart"/>
            <w:tcMar>
              <w:top w:w="12" w:type="dxa"/>
              <w:left w:w="12" w:type="dxa"/>
              <w:right w:w="12" w:type="dxa"/>
            </w:tcMar>
            <w:vAlign w:val="center"/>
          </w:tcPr>
          <w:p>
            <w:pPr>
              <w:widowControl/>
              <w:jc w:val="left"/>
              <w:textAlignment w:val="top"/>
              <w:rPr>
                <w:rFonts w:ascii="Times New Roman" w:hAnsi="Times New Roman" w:eastAsia="仿宋_GB2312" w:cs="Times New Roman"/>
                <w:kern w:val="0"/>
                <w:sz w:val="20"/>
                <w:szCs w:val="20"/>
                <w:lang w:bidi="ar"/>
              </w:rPr>
            </w:pP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合格    □</w:t>
            </w: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不合格    □</w:t>
            </w:r>
          </w:p>
          <w:p>
            <w:pPr>
              <w:widowControl/>
              <w:jc w:val="left"/>
              <w:textAlignment w:val="top"/>
              <w:rPr>
                <w:rFonts w:ascii="Times New Roman" w:hAnsi="Times New Roman" w:eastAsia="仿宋_GB2312" w:cs="Times New Roman"/>
                <w:kern w:val="0"/>
                <w:sz w:val="20"/>
                <w:szCs w:val="20"/>
              </w:rPr>
            </w:pPr>
          </w:p>
          <w:p>
            <w:pPr>
              <w:widowControl/>
              <w:jc w:val="left"/>
              <w:textAlignment w:val="top"/>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满足所有先决条件方可进行打分评价</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三年内未受行政处罚或已整改到位</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近三年内，未受到自然资源和生态环境等部门行政处罚，</w:t>
            </w:r>
            <w:r>
              <w:rPr>
                <w:rFonts w:ascii="Times New Roman" w:hAnsi="Times New Roman" w:eastAsia="仿宋_GB2312"/>
                <w:kern w:val="0"/>
                <w:sz w:val="20"/>
                <w:szCs w:val="20"/>
              </w:rPr>
              <w:t>或受到处罚</w:t>
            </w:r>
            <w:r>
              <w:rPr>
                <w:rFonts w:hint="eastAsia" w:ascii="Times New Roman" w:hAnsi="Times New Roman" w:eastAsia="仿宋_GB2312"/>
                <w:kern w:val="0"/>
                <w:sz w:val="20"/>
                <w:szCs w:val="20"/>
              </w:rPr>
              <w:t>在履行期限内</w:t>
            </w:r>
            <w:r>
              <w:rPr>
                <w:rFonts w:ascii="Times New Roman" w:hAnsi="Times New Roman" w:eastAsia="仿宋_GB2312"/>
                <w:kern w:val="0"/>
                <w:sz w:val="20"/>
                <w:szCs w:val="20"/>
              </w:rPr>
              <w:t>已执行到位</w:t>
            </w:r>
            <w:r>
              <w:rPr>
                <w:rFonts w:ascii="Times New Roman" w:hAnsi="Times New Roman" w:eastAsia="仿宋_GB2312" w:cs="Times New Roman"/>
                <w:kern w:val="0"/>
                <w:sz w:val="20"/>
                <w:szCs w:val="20"/>
              </w:rPr>
              <w:t>（出具</w:t>
            </w:r>
            <w:r>
              <w:rPr>
                <w:rFonts w:hint="eastAsia" w:ascii="Times New Roman" w:hAnsi="Times New Roman" w:eastAsia="仿宋_GB2312" w:cs="Times New Roman"/>
                <w:kern w:val="0"/>
                <w:sz w:val="20"/>
                <w:szCs w:val="20"/>
              </w:rPr>
              <w:t>相关</w:t>
            </w:r>
            <w:r>
              <w:rPr>
                <w:rFonts w:ascii="Times New Roman" w:hAnsi="Times New Roman" w:eastAsia="仿宋_GB2312" w:cs="Times New Roman"/>
                <w:kern w:val="0"/>
                <w:sz w:val="20"/>
                <w:szCs w:val="20"/>
              </w:rPr>
              <w:t>证明</w:t>
            </w:r>
            <w:r>
              <w:rPr>
                <w:rFonts w:hint="eastAsia" w:ascii="Times New Roman" w:hAnsi="Times New Roman" w:eastAsia="仿宋_GB2312" w:cs="Times New Roman"/>
                <w:kern w:val="0"/>
                <w:sz w:val="20"/>
                <w:szCs w:val="20"/>
              </w:rPr>
              <w:t>材料</w:t>
            </w:r>
            <w:r>
              <w:rPr>
                <w:rFonts w:ascii="Times New Roman" w:hAnsi="Times New Roman" w:eastAsia="仿宋_GB2312" w:cs="Times New Roman"/>
                <w:kern w:val="0"/>
                <w:sz w:val="20"/>
                <w:szCs w:val="20"/>
              </w:rPr>
              <w:t>），且未发生过</w:t>
            </w:r>
            <w:r>
              <w:rPr>
                <w:rFonts w:hint="eastAsia" w:ascii="Times New Roman" w:hAnsi="Times New Roman" w:eastAsia="仿宋_GB2312" w:cs="Times New Roman"/>
                <w:kern w:val="0"/>
                <w:sz w:val="20"/>
                <w:szCs w:val="20"/>
              </w:rPr>
              <w:t>较大</w:t>
            </w:r>
            <w:r>
              <w:rPr>
                <w:rFonts w:ascii="Times New Roman" w:hAnsi="Times New Roman" w:eastAsia="仿宋_GB2312" w:cs="Times New Roman"/>
                <w:kern w:val="0"/>
                <w:sz w:val="20"/>
                <w:szCs w:val="20"/>
              </w:rPr>
              <w:t>及以上安全生产事故</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环境事件的。</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矿业权人异常名录</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矿山要求</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矿山近三年内</w:t>
            </w:r>
            <w:r>
              <w:rPr>
                <w:rFonts w:ascii="Times New Roman" w:hAnsi="Times New Roman" w:eastAsia="仿宋_GB2312" w:cs="Times New Roman"/>
                <w:kern w:val="0"/>
                <w:sz w:val="20"/>
                <w:szCs w:val="20"/>
              </w:rPr>
              <w:t>正常</w:t>
            </w:r>
            <w:r>
              <w:rPr>
                <w:rFonts w:hint="eastAsia" w:ascii="Times New Roman" w:hAnsi="Times New Roman" w:eastAsia="仿宋_GB2312" w:cs="Times New Roman"/>
                <w:kern w:val="0"/>
                <w:sz w:val="20"/>
                <w:szCs w:val="20"/>
              </w:rPr>
              <w:t>生产</w:t>
            </w:r>
            <w:r>
              <w:rPr>
                <w:rFonts w:ascii="Times New Roman" w:hAnsi="Times New Roman" w:eastAsia="仿宋_GB2312" w:cs="Times New Roman"/>
                <w:kern w:val="0"/>
                <w:sz w:val="20"/>
                <w:szCs w:val="20"/>
              </w:rPr>
              <w:t>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矿区范围未涉及</w:t>
            </w:r>
            <w:r>
              <w:rPr>
                <w:rFonts w:hint="eastAsia" w:ascii="Times New Roman" w:hAnsi="Times New Roman" w:eastAsia="仿宋_GB2312" w:cs="Times New Roman"/>
                <w:kern w:val="0"/>
                <w:sz w:val="20"/>
                <w:szCs w:val="20"/>
              </w:rPr>
              <w:t>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bl>
    <w:tbl>
      <w:tblPr>
        <w:tblStyle w:val="6"/>
        <w:tblpPr w:leftFromText="180" w:rightFromText="180" w:vertAnchor="text" w:horzAnchor="page" w:tblpX="1515" w:tblpY="30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998"/>
        <w:gridCol w:w="1113"/>
        <w:gridCol w:w="850"/>
        <w:gridCol w:w="5247"/>
        <w:gridCol w:w="850"/>
        <w:gridCol w:w="2552"/>
        <w:gridCol w:w="869"/>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65"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一级指标</w:t>
            </w:r>
          </w:p>
        </w:tc>
        <w:tc>
          <w:tcPr>
            <w:tcW w:w="35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二级指标</w:t>
            </w:r>
          </w:p>
        </w:tc>
        <w:tc>
          <w:tcPr>
            <w:tcW w:w="398"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三级指标</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标准分</w:t>
            </w:r>
          </w:p>
        </w:tc>
        <w:tc>
          <w:tcPr>
            <w:tcW w:w="187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评分说明</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考核方法</w:t>
            </w:r>
          </w:p>
        </w:tc>
        <w:tc>
          <w:tcPr>
            <w:tcW w:w="913"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依据或标准</w:t>
            </w:r>
          </w:p>
        </w:tc>
        <w:tc>
          <w:tcPr>
            <w:tcW w:w="311"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检查记录</w:t>
            </w:r>
          </w:p>
        </w:tc>
        <w:tc>
          <w:tcPr>
            <w:tcW w:w="170"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一、矿区环境(</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矿容矿貌（</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1功能分区</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按照评审通过的矿山设计方案中矿区总体布局进行功能分区，</w:t>
            </w:r>
            <w:r>
              <w:rPr>
                <w:rFonts w:ascii="Times New Roman" w:hAnsi="Times New Roman" w:eastAsia="仿宋_GB2312" w:cs="Times New Roman"/>
                <w:kern w:val="0"/>
                <w:sz w:val="20"/>
                <w:szCs w:val="20"/>
              </w:rPr>
              <w:t>生产区、管理区、生活区功能分区</w:t>
            </w:r>
            <w:r>
              <w:rPr>
                <w:rFonts w:hint="eastAsia" w:ascii="Times New Roman" w:hAnsi="Times New Roman" w:eastAsia="仿宋_GB2312" w:cs="Times New Roman"/>
                <w:kern w:val="0"/>
                <w:sz w:val="20"/>
                <w:szCs w:val="20"/>
              </w:rPr>
              <w:t>合理。井场、泥浆池、排土场、垃圾场等与生活区保持合理的安全距离</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矿区总平面布置图或示意图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2配套设施</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符合要求得2分，</w:t>
            </w:r>
            <w:bookmarkStart w:id="13" w:name="OLE_LINK6"/>
            <w:r>
              <w:rPr>
                <w:rFonts w:ascii="Times New Roman" w:hAnsi="Times New Roman" w:eastAsia="仿宋_GB2312" w:cs="Times New Roman"/>
                <w:kern w:val="0"/>
                <w:sz w:val="20"/>
                <w:szCs w:val="20"/>
              </w:rPr>
              <w:t>发现一处不符合扣0.5分</w:t>
            </w:r>
            <w:r>
              <w:rPr>
                <w:rFonts w:hint="eastAsia" w:ascii="Times New Roman" w:hAnsi="Times New Roman" w:eastAsia="仿宋_GB2312" w:cs="Times New Roman"/>
                <w:kern w:val="0"/>
                <w:sz w:val="20"/>
                <w:szCs w:val="20"/>
                <w:lang w:bidi="ar"/>
              </w:rPr>
              <w:t>，扣完为止。</w:t>
            </w:r>
            <w:bookmarkEnd w:id="13"/>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矿区总平面布置图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3标识标牌</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生产区按要求设置操作提示牌、说明牌、线路示意图牌、安全警示牌等各类标牌，标牌的尺寸、形状、颜色设置应符合规定。</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《标牌》、《矿山安全标志》</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4主干道路</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矿区主干道路面硬化或固化，表面平整、密实和粗糙度适当，固化道路实施洒水、喷雾等降尘措施，养护良好。</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《厂矿道路设计规范》</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定置管理</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设备、物资材料规范管理，做到分类分区、摆放有序、堆码整齐。符合要求得2分，发现一处不符合扣0.5分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6清洁卫生</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矿区保持清洁卫生，生产区及管理区无垃圾、无废石乱扔乱放，生产现场管线无跑、冒、滴、漏现象。符合要求得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矿区绿化美化（</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7矿区绿化</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矿区可绿化区域实现全覆盖，且无大面积表土裸露。绿化覆盖率达到可绿化面积的100%。</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可绿化</w:t>
            </w:r>
            <w:r>
              <w:rPr>
                <w:rFonts w:hint="eastAsia" w:ascii="Times New Roman" w:hAnsi="Times New Roman" w:eastAsia="仿宋_GB2312" w:cs="Times New Roman"/>
                <w:kern w:val="0"/>
                <w:sz w:val="20"/>
                <w:szCs w:val="20"/>
              </w:rPr>
              <w:t>区域</w:t>
            </w:r>
            <w:r>
              <w:rPr>
                <w:rFonts w:ascii="Times New Roman" w:hAnsi="Times New Roman" w:eastAsia="仿宋_GB2312" w:cs="Times New Roman"/>
                <w:kern w:val="0"/>
                <w:sz w:val="20"/>
                <w:szCs w:val="20"/>
              </w:rPr>
              <w:t>是指除采场、建筑覆盖区、硬化地面</w:t>
            </w:r>
            <w:r>
              <w:rPr>
                <w:rFonts w:hint="eastAsia" w:ascii="Times New Roman" w:hAnsi="Times New Roman" w:eastAsia="仿宋_GB2312" w:cs="Times New Roman"/>
                <w:kern w:val="0"/>
                <w:sz w:val="20"/>
                <w:szCs w:val="20"/>
              </w:rPr>
              <w:t>等</w:t>
            </w:r>
            <w:r>
              <w:rPr>
                <w:rFonts w:ascii="Times New Roman" w:hAnsi="Times New Roman" w:eastAsia="仿宋_GB2312" w:cs="Times New Roman"/>
                <w:kern w:val="0"/>
                <w:sz w:val="20"/>
                <w:szCs w:val="20"/>
              </w:rPr>
              <w:t>不宜进行绿化区域以外的区域</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8绿化效果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绿化植物以本土物种为主，搭配合理，与周边环境协调一致，符合当地气候条件。符合要求得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二、资源开采（</w:t>
            </w:r>
            <w:r>
              <w:rPr>
                <w:rFonts w:hint="eastAsia" w:ascii="Times New Roman" w:hAnsi="Times New Roman" w:eastAsia="仿宋_GB2312" w:cs="Times New Roman"/>
                <w:kern w:val="0"/>
                <w:sz w:val="20"/>
                <w:szCs w:val="20"/>
              </w:rPr>
              <w:t>3</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16</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开采活动（</w:t>
            </w:r>
            <w:r>
              <w:rPr>
                <w:rFonts w:hint="eastAsia" w:ascii="Times New Roman" w:hAnsi="Times New Roman" w:eastAsia="仿宋_GB2312" w:cs="Times New Roman"/>
                <w:kern w:val="0"/>
                <w:sz w:val="20"/>
                <w:szCs w:val="20"/>
              </w:rPr>
              <w:t>10</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开采方式</w:t>
            </w:r>
            <w:r>
              <w:rPr>
                <w:rFonts w:hint="eastAsia" w:ascii="Times New Roman" w:hAnsi="Times New Roman" w:eastAsia="仿宋_GB2312" w:cs="Times New Roman"/>
                <w:kern w:val="0"/>
                <w:sz w:val="20"/>
                <w:szCs w:val="20"/>
              </w:rPr>
              <w:t>及工艺</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采用电动钻机及顶驱</w:t>
            </w:r>
            <w:r>
              <w:rPr>
                <w:rFonts w:hint="eastAsia" w:ascii="Times New Roman" w:hAnsi="Times New Roman" w:eastAsia="仿宋_GB2312" w:cs="Times New Roman"/>
                <w:kern w:val="0"/>
                <w:sz w:val="20"/>
                <w:szCs w:val="20"/>
              </w:rPr>
              <w:t>等钻井</w:t>
            </w:r>
            <w:r>
              <w:rPr>
                <w:rFonts w:ascii="Times New Roman" w:hAnsi="Times New Roman" w:eastAsia="仿宋_GB2312" w:cs="Times New Roman"/>
                <w:kern w:val="0"/>
                <w:sz w:val="20"/>
                <w:szCs w:val="20"/>
              </w:rPr>
              <w:t>装置</w:t>
            </w: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得2分；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采用优快、控压等钻井技术</w:t>
            </w: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得2分；</w:t>
            </w:r>
          </w:p>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采用环保型钻井液及循环利用技术</w:t>
            </w: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得2分；</w:t>
            </w:r>
          </w:p>
          <w:p>
            <w:pPr>
              <w:rPr>
                <w:sz w:val="20"/>
                <w:szCs w:val="21"/>
              </w:rPr>
            </w:pPr>
            <w:r>
              <w:rPr>
                <w:rFonts w:ascii="Times New Roman" w:hAnsi="Times New Roman" w:eastAsia="仿宋_GB2312" w:cs="Times New Roman"/>
                <w:kern w:val="0"/>
                <w:sz w:val="20"/>
                <w:szCs w:val="20"/>
              </w:rPr>
              <w:t>及时无害化处置钻井泥浆等钻井废弃物</w:t>
            </w:r>
            <w:r>
              <w:rPr>
                <w:rFonts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得2分。</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10原油、天然气采收率</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原油、天然气采收率达到</w:t>
            </w:r>
            <w:r>
              <w:rPr>
                <w:rFonts w:hint="eastAsia" w:ascii="Times New Roman" w:hAnsi="Times New Roman" w:eastAsia="仿宋_GB2312" w:cs="Times New Roman"/>
                <w:kern w:val="0"/>
                <w:sz w:val="20"/>
                <w:szCs w:val="20"/>
                <w:lang w:bidi="ar"/>
              </w:rPr>
              <w:t>《油气资源合理开发利用“三率”最低指标要求（试行）》及以上，</w:t>
            </w:r>
            <w:r>
              <w:rPr>
                <w:rFonts w:ascii="Times New Roman" w:hAnsi="Times New Roman" w:eastAsia="仿宋_GB2312"/>
                <w:kern w:val="0"/>
                <w:sz w:val="20"/>
                <w:szCs w:val="20"/>
              </w:rPr>
              <w:t>符合</w:t>
            </w:r>
            <w:r>
              <w:rPr>
                <w:rFonts w:hint="eastAsia" w:ascii="Times New Roman" w:hAnsi="Times New Roman" w:eastAsia="仿宋_GB2312"/>
                <w:kern w:val="0"/>
                <w:sz w:val="20"/>
                <w:szCs w:val="20"/>
              </w:rPr>
              <w:t>要求</w:t>
            </w:r>
            <w:r>
              <w:rPr>
                <w:rFonts w:ascii="Times New Roman" w:hAnsi="Times New Roman" w:eastAsia="仿宋_GB2312"/>
                <w:kern w:val="0"/>
                <w:sz w:val="20"/>
                <w:szCs w:val="20"/>
              </w:rPr>
              <w:t>得2分</w:t>
            </w:r>
            <w:r>
              <w:rPr>
                <w:rFonts w:hint="eastAsia" w:ascii="Times New Roman" w:hAnsi="Times New Roman" w:eastAsia="仿宋_GB2312"/>
                <w:kern w:val="0"/>
                <w:sz w:val="20"/>
                <w:szCs w:val="20"/>
              </w:rPr>
              <w:t>。</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自然资源部发布</w:t>
            </w:r>
            <w:r>
              <w:rPr>
                <w:rFonts w:hint="eastAsia" w:ascii="Times New Roman" w:hAnsi="Times New Roman" w:eastAsia="仿宋_GB2312" w:cs="Times New Roman"/>
                <w:kern w:val="0"/>
                <w:sz w:val="20"/>
                <w:szCs w:val="20"/>
              </w:rPr>
              <w:t>的</w:t>
            </w:r>
            <w:r>
              <w:rPr>
                <w:rFonts w:ascii="Times New Roman" w:hAnsi="Times New Roman" w:eastAsia="仿宋_GB2312" w:cs="Times New Roman"/>
                <w:kern w:val="0"/>
                <w:sz w:val="20"/>
                <w:szCs w:val="20"/>
              </w:rPr>
              <w:t>“三率”指标要求</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w:t>
            </w:r>
            <w:r>
              <w:rPr>
                <w:rFonts w:ascii="Times New Roman" w:hAnsi="Times New Roman" w:eastAsia="仿宋_GB2312" w:cs="Times New Roman"/>
                <w:kern w:val="0"/>
                <w:sz w:val="20"/>
                <w:szCs w:val="20"/>
              </w:rPr>
              <w:t>开采工作面（</w:t>
            </w:r>
            <w:r>
              <w:rPr>
                <w:rFonts w:hint="eastAsia" w:ascii="Times New Roman" w:hAnsi="Times New Roman" w:eastAsia="仿宋_GB2312" w:cs="Times New Roman"/>
                <w:kern w:val="0"/>
                <w:sz w:val="20"/>
                <w:szCs w:val="20"/>
              </w:rPr>
              <w:t>6</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w:t>
            </w:r>
            <w:r>
              <w:rPr>
                <w:rFonts w:ascii="Times New Roman" w:hAnsi="Times New Roman" w:eastAsia="仿宋_GB2312" w:cs="Times New Roman"/>
                <w:kern w:val="0"/>
                <w:sz w:val="20"/>
                <w:szCs w:val="20"/>
              </w:rPr>
              <w:t>质量要求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生产作业场地无明显油污，</w:t>
            </w:r>
            <w:r>
              <w:rPr>
                <w:rFonts w:hint="eastAsia" w:ascii="Times New Roman" w:hAnsi="Times New Roman" w:eastAsia="仿宋_GB2312"/>
                <w:kern w:val="0"/>
                <w:sz w:val="20"/>
                <w:szCs w:val="20"/>
              </w:rPr>
              <w:t>危险化学物品无泄漏、抛洒，</w:t>
            </w:r>
            <w:r>
              <w:rPr>
                <w:rFonts w:ascii="Times New Roman" w:hAnsi="Times New Roman" w:eastAsia="仿宋_GB2312"/>
                <w:kern w:val="0"/>
                <w:sz w:val="20"/>
                <w:szCs w:val="20"/>
              </w:rPr>
              <w:t>无“跑冒滴漏”及对井场表层土壤造成污染</w:t>
            </w:r>
            <w:r>
              <w:rPr>
                <w:rFonts w:hint="eastAsia" w:ascii="Times New Roman" w:hAnsi="Times New Roman" w:eastAsia="仿宋_GB2312"/>
                <w:kern w:val="0"/>
                <w:sz w:val="20"/>
                <w:szCs w:val="20"/>
              </w:rPr>
              <w:t>，得2分；</w:t>
            </w:r>
          </w:p>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钻井废弃物不落地，进行集中无害化处理</w:t>
            </w:r>
            <w:r>
              <w:rPr>
                <w:rFonts w:hint="eastAsia" w:ascii="Times New Roman" w:hAnsi="Times New Roman" w:eastAsia="仿宋_GB2312"/>
                <w:kern w:val="0"/>
                <w:sz w:val="20"/>
                <w:szCs w:val="20"/>
              </w:rPr>
              <w:t>，得2分；</w:t>
            </w:r>
          </w:p>
          <w:p>
            <w:pPr>
              <w:adjustRightInd w:val="0"/>
              <w:snapToGrid w:val="0"/>
              <w:rPr>
                <w:rFonts w:ascii="Times New Roman" w:hAnsi="Times New Roman" w:eastAsia="仿宋_GB2312"/>
                <w:kern w:val="0"/>
                <w:sz w:val="20"/>
                <w:szCs w:val="20"/>
              </w:rPr>
            </w:pPr>
            <w:r>
              <w:rPr>
                <w:rFonts w:hint="eastAsia" w:ascii="Times New Roman" w:hAnsi="Times New Roman" w:eastAsia="仿宋_GB2312"/>
                <w:kern w:val="0"/>
                <w:sz w:val="20"/>
                <w:szCs w:val="20"/>
              </w:rPr>
              <w:t>井场、集输站等生产作业区保持干净平整、通畅，无杂物、无积水，得2分；</w:t>
            </w:r>
          </w:p>
          <w:p>
            <w:pPr>
              <w:adjustRightInd w:val="0"/>
              <w:snapToGrid w:val="0"/>
              <w:rPr>
                <w:rFonts w:ascii="Times New Roman" w:hAnsi="Times New Roman" w:eastAsia="仿宋_GB2312"/>
                <w:kern w:val="0"/>
                <w:sz w:val="20"/>
                <w:szCs w:val="20"/>
              </w:rPr>
            </w:pPr>
            <w:r>
              <w:rPr>
                <w:rFonts w:hint="eastAsia" w:ascii="Times New Roman" w:hAnsi="Times New Roman" w:eastAsia="仿宋_GB2312"/>
                <w:kern w:val="0"/>
                <w:sz w:val="20"/>
                <w:szCs w:val="20"/>
              </w:rPr>
              <w:t>符合要求得6分，</w:t>
            </w:r>
            <w:r>
              <w:rPr>
                <w:rFonts w:ascii="Times New Roman" w:hAnsi="Times New Roman" w:eastAsia="仿宋_GB2312"/>
                <w:kern w:val="0"/>
                <w:sz w:val="20"/>
                <w:szCs w:val="20"/>
              </w:rPr>
              <w:t>发现一处不符合扣1分。</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综合利用</w:t>
            </w:r>
            <w:r>
              <w:rPr>
                <w:rFonts w:hint="eastAsia" w:ascii="Times New Roman" w:hAnsi="Times New Roman" w:eastAsia="仿宋_GB2312" w:cs="Times New Roman"/>
                <w:kern w:val="0"/>
                <w:sz w:val="20"/>
                <w:szCs w:val="20"/>
                <w:lang w:bidi="ar"/>
              </w:rPr>
              <w:t>（</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19</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hint="eastAsia" w:ascii="Times New Roman" w:hAnsi="Times New Roman" w:eastAsia="仿宋_GB2312" w:cs="Times New Roman"/>
                <w:kern w:val="0"/>
                <w:sz w:val="20"/>
                <w:szCs w:val="20"/>
                <w:lang w:bidi="ar"/>
              </w:rPr>
              <w:t>共伴生资源</w:t>
            </w:r>
            <w:r>
              <w:rPr>
                <w:rFonts w:ascii="Times New Roman" w:hAnsi="Times New Roman" w:eastAsia="仿宋_GB2312" w:cs="Times New Roman"/>
                <w:kern w:val="0"/>
                <w:sz w:val="20"/>
                <w:szCs w:val="20"/>
                <w:lang w:bidi="ar"/>
              </w:rPr>
              <w:t>综合利用（</w:t>
            </w:r>
            <w:r>
              <w:rPr>
                <w:rFonts w:hint="eastAsia" w:ascii="Times New Roman" w:hAnsi="Times New Roman" w:eastAsia="仿宋_GB2312" w:cs="Times New Roman"/>
                <w:kern w:val="0"/>
                <w:sz w:val="20"/>
                <w:szCs w:val="20"/>
                <w:lang w:bidi="ar"/>
              </w:rPr>
              <w:t>10</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12</w:t>
            </w:r>
            <w:r>
              <w:rPr>
                <w:rFonts w:ascii="Times New Roman" w:hAnsi="Times New Roman" w:eastAsia="仿宋_GB2312" w:cs="Times New Roman"/>
                <w:kern w:val="0"/>
                <w:sz w:val="20"/>
                <w:szCs w:val="20"/>
                <w:lang w:bidi="ar"/>
              </w:rPr>
              <w:t>共伴生资源综合勘查与评价</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按矿产资源开发利用方案进行共伴生资源的综合勘查、综合评价、综合开发。符合要求得2分。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《矿产资源综合勘查评价规范》（GB/T 25283）</w:t>
            </w:r>
            <w:r>
              <w:rPr>
                <w:rFonts w:hint="eastAsia" w:ascii="Times New Roman" w:hAnsi="Times New Roman" w:eastAsia="仿宋_GB2312" w:cs="Times New Roman"/>
                <w:kern w:val="0"/>
                <w:sz w:val="20"/>
                <w:szCs w:val="20"/>
              </w:rPr>
              <w:t>、《矿产资源开发利用方案》</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13共伴生矿产资源利用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对伴生二氧化碳或硫化氢气体的油气藏，当伴生气体含量未达到工业综合利用要求的，采取有效处置措施；伴生的锂、钾、铀、氦能达到工业生产要求的进行综合利用。</w:t>
            </w:r>
            <w:r>
              <w:rPr>
                <w:rFonts w:ascii="Times New Roman" w:hAnsi="Times New Roman" w:eastAsia="仿宋_GB2312" w:cs="Times New Roman"/>
                <w:kern w:val="0"/>
                <w:sz w:val="20"/>
                <w:szCs w:val="20"/>
              </w:rPr>
              <w:t>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vMerge w:val="restar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《矿产资源开发利用方案》</w:t>
            </w:r>
            <w:r>
              <w:rPr>
                <w:rFonts w:hint="eastAsia" w:ascii="Times New Roman" w:hAnsi="Times New Roman" w:eastAsia="仿宋_GB2312" w:cs="Times New Roman"/>
                <w:kern w:val="0"/>
                <w:sz w:val="20"/>
                <w:szCs w:val="20"/>
              </w:rPr>
              <w:t>、自然资源部“三率”指标要求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14油藏伴生气综合利用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中高渗透油藏伴生气综合利用率不低于90%，低渗透-特低渗透油藏伴生气综合利用率不低于70%，得2分。</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vMerge w:val="continue"/>
            <w:tcMar>
              <w:top w:w="12" w:type="dxa"/>
              <w:left w:w="12" w:type="dxa"/>
              <w:right w:w="12" w:type="dxa"/>
            </w:tcMar>
            <w:vAlign w:val="center"/>
          </w:tcPr>
          <w:p>
            <w:pPr>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15凝析油综合利用率</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与甲烷气伴生的凝析油综合利用率不低于95%，得2分。</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查现场</w:t>
            </w:r>
          </w:p>
        </w:tc>
        <w:tc>
          <w:tcPr>
            <w:tcW w:w="913" w:type="pct"/>
            <w:vMerge w:val="continue"/>
            <w:tcMar>
              <w:top w:w="12" w:type="dxa"/>
              <w:left w:w="12" w:type="dxa"/>
              <w:right w:w="12" w:type="dxa"/>
            </w:tcMar>
            <w:vAlign w:val="center"/>
          </w:tcPr>
          <w:p>
            <w:pPr>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16采收率</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采收率指标达到《油气资源合理开发利用“三率”最低指标要求（试行）》及以上</w:t>
            </w:r>
            <w:bookmarkStart w:id="14" w:name="OLE_LINK3"/>
            <w:r>
              <w:rPr>
                <w:rFonts w:hint="eastAsia" w:ascii="Times New Roman" w:hAnsi="Times New Roman" w:eastAsia="仿宋_GB2312" w:cs="Times New Roman"/>
                <w:kern w:val="0"/>
                <w:sz w:val="20"/>
                <w:szCs w:val="20"/>
              </w:rPr>
              <w:t>，符合要求得2分</w:t>
            </w:r>
            <w:bookmarkEnd w:id="14"/>
            <w:r>
              <w:rPr>
                <w:rFonts w:hint="eastAsia" w:ascii="Times New Roman" w:hAnsi="Times New Roman" w:eastAsia="仿宋_GB2312" w:cs="Times New Roman"/>
                <w:kern w:val="0"/>
                <w:sz w:val="20"/>
                <w:szCs w:val="20"/>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p>
        </w:tc>
        <w:tc>
          <w:tcPr>
            <w:tcW w:w="913" w:type="pct"/>
            <w:vMerge w:val="continue"/>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bookmarkStart w:id="15" w:name="_Hlk183162463"/>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w:t>
            </w:r>
            <w:r>
              <w:rPr>
                <w:rFonts w:ascii="Times New Roman" w:hAnsi="Times New Roman" w:eastAsia="仿宋_GB2312" w:cs="Times New Roman"/>
                <w:kern w:val="0"/>
                <w:sz w:val="20"/>
                <w:szCs w:val="20"/>
              </w:rPr>
              <w:t>固废综合利用（</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17含油污泥处理</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落地原油及时全部回收。对于含油污泥，具备自行处置能力的单位要采取技术措施进行原油回收处理和利用，处理后固体物含油率低于2%；不具备自行处置能力的单位按照《固体废物污染环境防治法》规定，委托持有危废经营许可证的单位进行定期处置。</w:t>
            </w:r>
            <w:r>
              <w:rPr>
                <w:rFonts w:ascii="Times New Roman" w:hAnsi="Times New Roman" w:eastAsia="仿宋_GB2312" w:cs="Times New Roman"/>
                <w:kern w:val="0"/>
                <w:sz w:val="20"/>
                <w:szCs w:val="20"/>
              </w:rPr>
              <w:t>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处理记录或台账</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18</w:t>
            </w:r>
            <w:r>
              <w:rPr>
                <w:rFonts w:ascii="Times New Roman" w:hAnsi="Times New Roman" w:eastAsia="仿宋_GB2312" w:cs="Times New Roman"/>
                <w:kern w:val="0"/>
                <w:sz w:val="20"/>
                <w:szCs w:val="20"/>
                <w:lang w:bidi="ar"/>
              </w:rPr>
              <w:t>土质剥离物的综合利用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矿山剥离表土按照《矿产资源开发与恢复治理方案》要求，堆存有序，采取措施防止水土流失；表层熟土用于土地复垦、土壤改良、生态修复</w:t>
            </w:r>
            <w:r>
              <w:rPr>
                <w:rFonts w:hint="eastAsia" w:ascii="Times New Roman" w:hAnsi="Times New Roman" w:eastAsia="仿宋_GB2312" w:cs="Times New Roman"/>
                <w:kern w:val="0"/>
                <w:sz w:val="20"/>
                <w:szCs w:val="20"/>
                <w:lang w:bidi="ar"/>
              </w:rPr>
              <w:t>等。</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（四）废水综合利用（5分）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19</w:t>
            </w:r>
            <w:r>
              <w:rPr>
                <w:rFonts w:ascii="Times New Roman" w:hAnsi="Times New Roman" w:eastAsia="仿宋_GB2312" w:cs="Times New Roman"/>
                <w:kern w:val="0"/>
                <w:sz w:val="20"/>
                <w:szCs w:val="20"/>
                <w:lang w:bidi="ar"/>
              </w:rPr>
              <w:t>生产废水处置与利用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配备完善的生产废水处理系统</w:t>
            </w:r>
            <w:r>
              <w:rPr>
                <w:rFonts w:hint="eastAsia" w:ascii="Times New Roman" w:hAnsi="Times New Roman" w:eastAsia="仿宋_GB2312" w:cs="Times New Roman"/>
                <w:kern w:val="0"/>
                <w:sz w:val="20"/>
                <w:szCs w:val="20"/>
                <w:lang w:bidi="ar"/>
              </w:rPr>
              <w:t>，处置率达到100%；油气生产过程中的采出水应处理达标后进行回注等循环利用。符合要求</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《矿产资源开发利用方案》</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矿山设计</w:t>
            </w:r>
            <w:r>
              <w:rPr>
                <w:rFonts w:hint="eastAsia" w:ascii="Times New Roman" w:hAnsi="Times New Roman" w:eastAsia="仿宋_GB2312" w:cs="Times New Roman"/>
                <w:kern w:val="0"/>
                <w:sz w:val="20"/>
                <w:szCs w:val="20"/>
                <w:lang w:bidi="ar"/>
              </w:rPr>
              <w:t>、生产废水处理台账，污水综合</w:t>
            </w:r>
            <w:r>
              <w:rPr>
                <w:rFonts w:ascii="Times New Roman" w:hAnsi="Times New Roman" w:eastAsia="仿宋_GB2312" w:cs="Times New Roman"/>
                <w:kern w:val="0"/>
                <w:sz w:val="20"/>
                <w:szCs w:val="20"/>
                <w:lang w:bidi="ar"/>
              </w:rPr>
              <w:t>排放标准</w:t>
            </w:r>
            <w:r>
              <w:rPr>
                <w:rFonts w:hint="eastAsia" w:ascii="Times New Roman" w:hAnsi="Times New Roman" w:eastAsia="仿宋_GB2312" w:cs="Times New Roman"/>
                <w:kern w:val="0"/>
                <w:sz w:val="20"/>
                <w:szCs w:val="20"/>
                <w:lang w:bidi="ar"/>
              </w:rPr>
              <w:t>（GB8978），</w:t>
            </w:r>
            <w:r>
              <w:rPr>
                <w:rFonts w:ascii="Times New Roman" w:hAnsi="Times New Roman" w:eastAsia="仿宋_GB2312" w:cs="Times New Roman"/>
                <w:kern w:val="0"/>
                <w:sz w:val="20"/>
                <w:szCs w:val="20"/>
                <w:lang w:bidi="ar"/>
              </w:rPr>
              <w:t>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20</w:t>
            </w:r>
            <w:r>
              <w:rPr>
                <w:rFonts w:ascii="Times New Roman" w:hAnsi="Times New Roman" w:eastAsia="仿宋_GB2312" w:cs="Times New Roman"/>
                <w:kern w:val="0"/>
                <w:sz w:val="20"/>
                <w:szCs w:val="20"/>
                <w:lang w:bidi="ar"/>
              </w:rPr>
              <w:t>生活污水综合利用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企业配备生活污水处理系统，得2分；</w:t>
            </w:r>
            <w:r>
              <w:rPr>
                <w:rFonts w:ascii="Times New Roman" w:hAnsi="Times New Roman" w:eastAsia="仿宋_GB2312" w:cs="Times New Roman"/>
                <w:kern w:val="0"/>
                <w:sz w:val="20"/>
                <w:szCs w:val="20"/>
                <w:lang w:bidi="ar"/>
              </w:rPr>
              <w:t>生活污水处置达标后，用于工业场地浇灌绿化</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洒水降尘或其他综合利用</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四、绿色低碳（</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18</w:t>
            </w:r>
            <w:r>
              <w:rPr>
                <w:rFonts w:ascii="Times New Roman" w:hAnsi="Times New Roman" w:eastAsia="仿宋_GB2312" w:cs="Times New Roman"/>
                <w:kern w:val="0"/>
                <w:sz w:val="20"/>
                <w:szCs w:val="20"/>
              </w:rPr>
              <w:t>分）</w:t>
            </w: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（一）节约集约用地（2分）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21土地利用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节约集约利用土地资源，合理确定站址、场址、管网、路网建设占地规模，土地利用符合《石油天然气工程用地控制指标》等用地指标政策。</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hint="eastAsia"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节能降耗（</w:t>
            </w:r>
            <w:r>
              <w:rPr>
                <w:rFonts w:hint="eastAsia" w:ascii="Times New Roman" w:hAnsi="Times New Roman" w:eastAsia="仿宋_GB2312" w:cs="Times New Roman"/>
                <w:kern w:val="0"/>
                <w:sz w:val="20"/>
                <w:szCs w:val="20"/>
                <w:lang w:bidi="ar"/>
              </w:rPr>
              <w:t>4</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22</w:t>
            </w:r>
            <w:r>
              <w:rPr>
                <w:rFonts w:ascii="Times New Roman" w:hAnsi="Times New Roman" w:eastAsia="仿宋_GB2312" w:cs="Times New Roman"/>
                <w:kern w:val="0"/>
                <w:sz w:val="20"/>
                <w:szCs w:val="20"/>
              </w:rPr>
              <w:t>能源管理体系</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建立矿山生产全过程能耗核算体系或实现生产全过程能耗核算；编制年度能源管理计划。符合要求得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能耗核算体系文件或台账，能源分析报表</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widowControl/>
              <w:adjustRightInd w:val="0"/>
              <w:snapToGrid w:val="0"/>
              <w:jc w:val="center"/>
              <w:textAlignment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23</w:t>
            </w:r>
            <w:r>
              <w:rPr>
                <w:rFonts w:ascii="Times New Roman" w:hAnsi="Times New Roman" w:eastAsia="仿宋_GB2312" w:cs="Times New Roman"/>
                <w:kern w:val="0"/>
                <w:sz w:val="20"/>
                <w:szCs w:val="20"/>
                <w:lang w:bidi="ar"/>
              </w:rPr>
              <w:t>单位产品能耗</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单位产品能耗符合</w:t>
            </w:r>
            <w:r>
              <w:rPr>
                <w:rFonts w:ascii="Times New Roman" w:hAnsi="Times New Roman" w:eastAsia="仿宋_GB2312" w:cs="Times New Roman"/>
                <w:kern w:val="0"/>
                <w:sz w:val="20"/>
                <w:szCs w:val="20"/>
                <w:lang w:bidi="ar"/>
              </w:rPr>
              <w:t>国家标准。以企业近3年能耗等指标均值为依据进行考核，要体现节能降耗进步要求。符合要求得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能耗台账、各行业单位产品能源消耗限额</w:t>
            </w:r>
            <w:r>
              <w:rPr>
                <w:rFonts w:hint="eastAsia" w:ascii="Times New Roman" w:hAnsi="Times New Roman" w:eastAsia="仿宋_GB2312" w:cs="Times New Roman"/>
                <w:kern w:val="0"/>
                <w:sz w:val="20"/>
                <w:szCs w:val="20"/>
                <w:lang w:bidi="ar"/>
              </w:rPr>
              <w:t>、节能评估报告</w:t>
            </w:r>
          </w:p>
        </w:tc>
        <w:tc>
          <w:tcPr>
            <w:tcW w:w="311" w:type="pct"/>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（三）源头预防（4分）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24</w:t>
            </w:r>
            <w:r>
              <w:rPr>
                <w:rFonts w:ascii="Times New Roman" w:hAnsi="Times New Roman" w:eastAsia="仿宋_GB2312"/>
                <w:kern w:val="0"/>
                <w:sz w:val="20"/>
                <w:szCs w:val="20"/>
              </w:rPr>
              <w:t>地下水环境状况</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矿区及周边地下水具备使用功能的，其环境状况应达到相关功能限值要求；存在人为因素导致地下水不满足相关功能要求时，应该按照相关标准开展地下水污染风险管控修复，防止地下水污染加重与扩散。</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cs="Times New Roman"/>
                <w:kern w:val="0"/>
                <w:sz w:val="20"/>
                <w:szCs w:val="20"/>
                <w:lang w:bidi="ar"/>
              </w:rPr>
              <w:t>《地下水质量标准》（GB/T</w:t>
            </w:r>
            <w:r>
              <w:rPr>
                <w:rFonts w:hint="eastAsia" w:ascii="Times New Roman" w:hAnsi="Times New Roman" w:eastAsia="仿宋_GB2312" w:cs="Times New Roman"/>
                <w:kern w:val="0"/>
                <w:sz w:val="20"/>
                <w:szCs w:val="20"/>
                <w:lang w:bidi="ar"/>
              </w:rPr>
              <w:t xml:space="preserve"> </w:t>
            </w:r>
            <w:r>
              <w:rPr>
                <w:rFonts w:ascii="Times New Roman" w:hAnsi="Times New Roman" w:eastAsia="仿宋_GB2312" w:cs="Times New Roman"/>
                <w:kern w:val="0"/>
                <w:sz w:val="20"/>
                <w:szCs w:val="20"/>
                <w:lang w:bidi="ar"/>
              </w:rPr>
              <w:t>14848）、《污染地块地下水修复和风险管控技术导则》（HJ 25.6）</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25</w:t>
            </w:r>
            <w:r>
              <w:rPr>
                <w:rFonts w:ascii="Times New Roman" w:hAnsi="Times New Roman" w:eastAsia="仿宋_GB2312"/>
                <w:kern w:val="0"/>
                <w:sz w:val="20"/>
                <w:szCs w:val="20"/>
              </w:rPr>
              <w:t>土壤污染源头预防</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生产过程中</w:t>
            </w:r>
            <w:r>
              <w:rPr>
                <w:rFonts w:ascii="Times New Roman" w:hAnsi="Times New Roman" w:eastAsia="仿宋_GB2312"/>
                <w:kern w:val="0"/>
                <w:sz w:val="20"/>
                <w:szCs w:val="20"/>
                <w:lang w:bidi="ar"/>
              </w:rPr>
              <w:t>采取防渗漏等措施，并建设地下水水质监测井进行监测；</w:t>
            </w:r>
            <w:r>
              <w:rPr>
                <w:rFonts w:hint="eastAsia" w:ascii="Times New Roman" w:hAnsi="Times New Roman" w:eastAsia="仿宋_GB2312"/>
                <w:kern w:val="0"/>
                <w:sz w:val="20"/>
                <w:szCs w:val="20"/>
                <w:lang w:bidi="ar"/>
              </w:rPr>
              <w:t>建设涉及有毒有害物质的设施设备，应设计、建设和安装有关防腐蚀、防泄漏设施和泄漏监测装置，防止有毒有害物质污染土壤和地下水；构筑物及场地防渗要求符合相关标准的规定。</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kern w:val="0"/>
                <w:sz w:val="20"/>
                <w:szCs w:val="20"/>
              </w:rPr>
            </w:pPr>
            <w:r>
              <w:rPr>
                <w:rFonts w:ascii="Times New Roman" w:hAnsi="Times New Roman" w:eastAsia="仿宋_GB2312"/>
                <w:kern w:val="0"/>
                <w:sz w:val="20"/>
                <w:szCs w:val="20"/>
              </w:rPr>
              <w:t>《工矿用地</w:t>
            </w:r>
            <w:r>
              <w:rPr>
                <w:rFonts w:hint="eastAsia" w:ascii="Times New Roman" w:hAnsi="Times New Roman" w:eastAsia="仿宋_GB2312"/>
                <w:kern w:val="0"/>
                <w:sz w:val="20"/>
                <w:szCs w:val="20"/>
              </w:rPr>
              <w:t>土壤环境</w:t>
            </w:r>
            <w:r>
              <w:rPr>
                <w:rFonts w:ascii="Times New Roman" w:hAnsi="Times New Roman" w:eastAsia="仿宋_GB2312"/>
                <w:kern w:val="0"/>
                <w:sz w:val="20"/>
                <w:szCs w:val="20"/>
              </w:rPr>
              <w:t>管理办法</w:t>
            </w:r>
            <w:r>
              <w:rPr>
                <w:rFonts w:hint="eastAsia" w:ascii="Times New Roman" w:hAnsi="Times New Roman" w:eastAsia="仿宋_GB2312"/>
                <w:kern w:val="0"/>
                <w:sz w:val="20"/>
                <w:szCs w:val="20"/>
              </w:rPr>
              <w:t>（试行）</w:t>
            </w:r>
            <w:r>
              <w:rPr>
                <w:rFonts w:ascii="Times New Roman" w:hAnsi="Times New Roman" w:eastAsia="仿宋_GB2312"/>
                <w:kern w:val="0"/>
                <w:sz w:val="20"/>
                <w:szCs w:val="20"/>
              </w:rPr>
              <w:t>》</w:t>
            </w:r>
            <w:r>
              <w:rPr>
                <w:rFonts w:hint="eastAsia" w:ascii="Times New Roman" w:hAnsi="Times New Roman" w:eastAsia="仿宋_GB2312"/>
                <w:kern w:val="0"/>
                <w:sz w:val="20"/>
                <w:szCs w:val="20"/>
              </w:rPr>
              <w:t>、</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kern w:val="0"/>
                <w:sz w:val="20"/>
                <w:szCs w:val="20"/>
              </w:rPr>
              <w:t>、《尾矿库设计规范》（GB 50863）、《危险废物贮存</w:t>
            </w:r>
            <w:r>
              <w:rPr>
                <w:rFonts w:hint="eastAsia" w:ascii="Times New Roman" w:hAnsi="Times New Roman" w:eastAsia="仿宋_GB2312"/>
                <w:kern w:val="0"/>
                <w:sz w:val="20"/>
                <w:szCs w:val="20"/>
              </w:rPr>
              <w:t>、填埋</w:t>
            </w:r>
            <w:r>
              <w:rPr>
                <w:rFonts w:ascii="Times New Roman" w:hAnsi="Times New Roman" w:eastAsia="仿宋_GB2312"/>
                <w:kern w:val="0"/>
                <w:sz w:val="20"/>
                <w:szCs w:val="20"/>
              </w:rPr>
              <w:t>污染控制标准》（GB 18597</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18598）</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（四）</w:t>
            </w:r>
            <w:r>
              <w:rPr>
                <w:rFonts w:ascii="Times New Roman" w:hAnsi="Times New Roman" w:eastAsia="仿宋_GB2312" w:cs="Times New Roman"/>
                <w:kern w:val="0"/>
                <w:sz w:val="20"/>
                <w:szCs w:val="20"/>
                <w:lang w:bidi="ar"/>
              </w:rPr>
              <w:t>废物排放（</w:t>
            </w:r>
            <w:r>
              <w:rPr>
                <w:rFonts w:hint="eastAsia" w:ascii="Times New Roman" w:hAnsi="Times New Roman" w:eastAsia="仿宋_GB2312" w:cs="Times New Roman"/>
                <w:kern w:val="0"/>
                <w:sz w:val="20"/>
                <w:szCs w:val="20"/>
                <w:lang w:bidi="ar"/>
              </w:rPr>
              <w:t>8</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26</w:t>
            </w:r>
            <w:r>
              <w:rPr>
                <w:rFonts w:ascii="Times New Roman" w:hAnsi="Times New Roman" w:eastAsia="仿宋_GB2312" w:cs="Times New Roman"/>
                <w:kern w:val="0"/>
                <w:sz w:val="20"/>
                <w:szCs w:val="20"/>
              </w:rPr>
              <w:t>固废排放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对无法实现综合利用的固体废弃物，划分危险废物、一般废物和生活垃圾不同类别，实现分级分类</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按照国家法律和标准，自行</w:t>
            </w:r>
            <w:r>
              <w:rPr>
                <w:rFonts w:hint="eastAsia" w:ascii="Times New Roman" w:hAnsi="Times New Roman" w:eastAsia="仿宋_GB2312" w:cs="Times New Roman"/>
                <w:kern w:val="0"/>
                <w:sz w:val="20"/>
                <w:szCs w:val="20"/>
                <w:lang w:bidi="ar"/>
              </w:rPr>
              <w:t>或委托第三方</w:t>
            </w:r>
            <w:r>
              <w:rPr>
                <w:rFonts w:ascii="Times New Roman" w:hAnsi="Times New Roman" w:eastAsia="仿宋_GB2312" w:cs="Times New Roman"/>
                <w:kern w:val="0"/>
                <w:sz w:val="20"/>
                <w:szCs w:val="20"/>
                <w:lang w:bidi="ar"/>
              </w:rPr>
              <w:t>对</w:t>
            </w:r>
            <w:r>
              <w:rPr>
                <w:rFonts w:hint="eastAsia" w:ascii="Times New Roman" w:hAnsi="Times New Roman" w:eastAsia="仿宋_GB2312" w:cs="Times New Roman"/>
                <w:kern w:val="0"/>
                <w:sz w:val="20"/>
                <w:szCs w:val="20"/>
                <w:lang w:bidi="ar"/>
              </w:rPr>
              <w:t>一般</w:t>
            </w:r>
            <w:r>
              <w:rPr>
                <w:rFonts w:ascii="Times New Roman" w:hAnsi="Times New Roman" w:eastAsia="仿宋_GB2312" w:cs="Times New Roman"/>
                <w:kern w:val="0"/>
                <w:sz w:val="20"/>
                <w:szCs w:val="20"/>
                <w:lang w:bidi="ar"/>
              </w:rPr>
              <w:t>固体废弃物进行处置，委托第三方有资质的单位</w:t>
            </w:r>
            <w:r>
              <w:rPr>
                <w:rFonts w:hint="eastAsia" w:ascii="Times New Roman" w:hAnsi="Times New Roman" w:eastAsia="仿宋_GB2312" w:cs="Times New Roman"/>
                <w:kern w:val="0"/>
                <w:sz w:val="20"/>
                <w:szCs w:val="20"/>
                <w:lang w:bidi="ar"/>
              </w:rPr>
              <w:t>对危险废物</w:t>
            </w:r>
            <w:r>
              <w:rPr>
                <w:rFonts w:ascii="Times New Roman" w:hAnsi="Times New Roman" w:eastAsia="仿宋_GB2312" w:cs="Times New Roman"/>
                <w:kern w:val="0"/>
                <w:sz w:val="20"/>
                <w:szCs w:val="20"/>
                <w:lang w:bidi="ar"/>
              </w:rPr>
              <w:t>进行处置。符合要求得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《中华人民共和国固体废物污染环境防治法》</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cs="Times New Roman"/>
                <w:kern w:val="0"/>
                <w:sz w:val="20"/>
                <w:szCs w:val="20"/>
              </w:rPr>
              <w:t>，危险废物焚烧、贮存、填埋污染控制标准(GB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18484、18597、18598)</w:t>
            </w:r>
          </w:p>
        </w:tc>
        <w:tc>
          <w:tcPr>
            <w:tcW w:w="311" w:type="pct"/>
            <w:vAlign w:val="center"/>
          </w:tcPr>
          <w:p>
            <w:pPr>
              <w:adjustRightInd w:val="0"/>
              <w:snapToGrid w:val="0"/>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27</w:t>
            </w:r>
            <w:r>
              <w:rPr>
                <w:rFonts w:ascii="Times New Roman" w:hAnsi="Times New Roman" w:eastAsia="仿宋_GB2312" w:cs="Times New Roman"/>
                <w:kern w:val="0"/>
                <w:sz w:val="20"/>
                <w:szCs w:val="20"/>
              </w:rPr>
              <w:t>废水排放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清污管路分别铺设、雨水与污水管群分开设置；生活污水经处理后水质达标排放，或污水直接排入市政污水管网；工业废水经处理后水质达标排放；</w:t>
            </w:r>
            <w:r>
              <w:rPr>
                <w:rFonts w:hint="eastAsia" w:ascii="Times New Roman" w:hAnsi="Times New Roman" w:eastAsia="仿宋_GB2312" w:cs="Times New Roman"/>
                <w:kern w:val="0"/>
                <w:sz w:val="20"/>
                <w:szCs w:val="20"/>
              </w:rPr>
              <w:t>矿区、排土场建有雨水截（排）水沟，并建设沉淀池及取水设备，将汇集的地表径流水、淋溶水等经沉淀后达标排放或处理回用</w:t>
            </w:r>
            <w:r>
              <w:rPr>
                <w:rFonts w:ascii="Times New Roman" w:hAnsi="Times New Roman" w:eastAsia="仿宋_GB2312" w:cs="Times New Roman"/>
                <w:kern w:val="0"/>
                <w:sz w:val="20"/>
                <w:szCs w:val="20"/>
              </w:rPr>
              <w:t>。符合要求得 2 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国家水污染物排放标准（GB8978、GB 20426、GB 25465、GB 25466、GB25467、GB25468、GB 26451、GB28661、GB 30770 等）以及</w:t>
            </w:r>
            <w:r>
              <w:rPr>
                <w:rFonts w:hint="eastAsia" w:ascii="Times New Roman" w:hAnsi="Times New Roman" w:eastAsia="仿宋_GB2312" w:cs="Times New Roman"/>
                <w:kern w:val="0"/>
                <w:sz w:val="20"/>
                <w:szCs w:val="20"/>
                <w:lang w:bidi="ar"/>
              </w:rPr>
              <w:t>甘肃省</w:t>
            </w:r>
            <w:r>
              <w:rPr>
                <w:rFonts w:ascii="Times New Roman" w:hAnsi="Times New Roman" w:eastAsia="仿宋_GB2312" w:cs="Times New Roman"/>
                <w:kern w:val="0"/>
                <w:sz w:val="20"/>
                <w:szCs w:val="20"/>
                <w:lang w:bidi="ar"/>
              </w:rPr>
              <w:t>实施的地方水污染物排放标准</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28</w:t>
            </w:r>
            <w:r>
              <w:rPr>
                <w:rFonts w:ascii="Times New Roman" w:hAnsi="Times New Roman" w:eastAsia="仿宋_GB2312" w:cs="Times New Roman"/>
                <w:kern w:val="0"/>
                <w:sz w:val="20"/>
                <w:szCs w:val="20"/>
              </w:rPr>
              <w:t>废气排放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在开采、加工、运输、贮存等环节，采取除尘捕尘、抑尘降尘、净化废气等措施，实现达标排放</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开采过程中的大气污染物排放应符合国家或地方相应排放标准。生产区配置洒水车定时洒水降尘，配备地面运输车辆洗车台，对出厂车辆进行清洗。</w:t>
            </w:r>
            <w:r>
              <w:rPr>
                <w:rFonts w:ascii="Times New Roman" w:hAnsi="Times New Roman" w:eastAsia="仿宋_GB2312"/>
                <w:kern w:val="0"/>
                <w:sz w:val="20"/>
                <w:szCs w:val="20"/>
                <w:lang w:bidi="ar"/>
              </w:rPr>
              <w:t>矿区建筑物上无明显积尘</w:t>
            </w:r>
            <w:r>
              <w:rPr>
                <w:rFonts w:ascii="Times New Roman" w:hAnsi="Times New Roman" w:eastAsia="仿宋_GB2312" w:cs="Times New Roman"/>
                <w:kern w:val="0"/>
                <w:sz w:val="20"/>
                <w:szCs w:val="20"/>
                <w:lang w:bidi="ar"/>
              </w:rPr>
              <w:t>，矿区周边植被无明显粉尘覆盖。</w:t>
            </w:r>
            <w:r>
              <w:rPr>
                <w:rFonts w:hint="eastAsia" w:ascii="Times New Roman" w:hAnsi="Times New Roman" w:eastAsia="仿宋_GB2312"/>
                <w:kern w:val="0"/>
                <w:sz w:val="20"/>
                <w:szCs w:val="20"/>
                <w:lang w:bidi="ar"/>
              </w:rPr>
              <w:t>对矿区粉尘进行定期监测。</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w:t>
            </w:r>
            <w:r>
              <w:rPr>
                <w:rFonts w:ascii="Times New Roman" w:hAnsi="Times New Roman" w:eastAsia="仿宋_GB2312" w:cs="Times New Roman"/>
                <w:kern w:val="0"/>
                <w:sz w:val="20"/>
                <w:szCs w:val="20"/>
                <w:lang w:bidi="ar"/>
              </w:rPr>
              <w:t>一项不符合扣0.5分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国家大气污染物排放标准（GB 4915、GB 9078、GB 16297、GB 20426、GB 25465、GB 25466、GB 25467、GB 25468、GB 26451、GB 28661、GB 30770、GB 41618等）</w:t>
            </w:r>
            <w:r>
              <w:rPr>
                <w:rFonts w:hint="eastAsia" w:ascii="Times New Roman" w:hAnsi="Times New Roman" w:eastAsia="仿宋_GB2312"/>
                <w:kern w:val="0"/>
                <w:sz w:val="20"/>
                <w:szCs w:val="20"/>
              </w:rPr>
              <w:t>、</w:t>
            </w:r>
            <w:r>
              <w:rPr>
                <w:rFonts w:ascii="Times New Roman" w:hAnsi="Times New Roman" w:eastAsia="仿宋_GB2312"/>
                <w:kern w:val="0"/>
                <w:sz w:val="20"/>
                <w:szCs w:val="20"/>
              </w:rPr>
              <w:t>企业防尘相关措施、作业场所粉尘清单</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29</w:t>
            </w:r>
            <w:r>
              <w:rPr>
                <w:rFonts w:ascii="Times New Roman" w:hAnsi="Times New Roman" w:eastAsia="仿宋_GB2312" w:cs="Times New Roman"/>
                <w:kern w:val="0"/>
                <w:sz w:val="20"/>
                <w:szCs w:val="20"/>
              </w:rPr>
              <w:t>噪声排放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矿山有主要产生噪音场所的清单。油气站场应采用合理有效的技术措施对高噪音设备进行降噪处理，对接触有害岗位人员配备耳罩、耳塞等防护用品。</w:t>
            </w:r>
            <w:r>
              <w:rPr>
                <w:rFonts w:ascii="Times New Roman" w:hAnsi="Times New Roman" w:eastAsia="仿宋_GB2312" w:cs="Times New Roman"/>
                <w:kern w:val="0"/>
                <w:sz w:val="20"/>
                <w:szCs w:val="20"/>
                <w:lang w:bidi="ar"/>
              </w:rPr>
              <w:t>厂界噪声排放达标</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对厂界噪声进行定期监测。符合要求得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《工业企业厂界环境噪声排放标准》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12348-2008</w:t>
            </w:r>
            <w:r>
              <w:rPr>
                <w:rFonts w:hint="eastAsia" w:ascii="Times New Roman" w:hAnsi="Times New Roman" w:eastAsia="仿宋_GB2312" w:cs="Times New Roman"/>
                <w:kern w:val="0"/>
                <w:sz w:val="20"/>
                <w:szCs w:val="20"/>
              </w:rPr>
              <w:t>）</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五、生态修复</w:t>
            </w:r>
            <w:r>
              <w:rPr>
                <w:rFonts w:hint="eastAsia" w:ascii="Times New Roman" w:hAnsi="Times New Roman" w:eastAsia="仿宋_GB2312" w:cs="Times New Roman"/>
                <w:kern w:val="0"/>
                <w:sz w:val="20"/>
                <w:szCs w:val="20"/>
              </w:rPr>
              <w:t>与环境治理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20</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矿山地质环境治理恢复与土地复垦（</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r>
              <w:rPr>
                <w:rFonts w:hint="eastAsia" w:ascii="Times New Roman" w:hAnsi="Times New Roman" w:eastAsia="仿宋_GB2312" w:cs="Times New Roman"/>
                <w:kern w:val="0"/>
                <w:sz w:val="20"/>
                <w:szCs w:val="20"/>
              </w:rPr>
              <w:t>0</w:t>
            </w:r>
            <w:r>
              <w:rPr>
                <w:rFonts w:ascii="Times New Roman" w:hAnsi="Times New Roman" w:eastAsia="仿宋_GB2312"/>
                <w:kern w:val="0"/>
                <w:sz w:val="20"/>
                <w:szCs w:val="20"/>
              </w:rPr>
              <w:t>矿山地质环境保护与土地复垦方案编制与执行</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5</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要求得</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《矿山地质环境保护与土地复垦方案》及年度计划、《土地复垦质量控制标准》(TD/T 1036) 、《矿山生态修复技术规范》(TD/T 1070)等标准规范。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3</w:t>
            </w:r>
            <w:r>
              <w:rPr>
                <w:rFonts w:hint="eastAsia" w:ascii="Times New Roman" w:hAnsi="Times New Roman" w:eastAsia="仿宋_GB2312"/>
                <w:kern w:val="0"/>
                <w:sz w:val="20"/>
                <w:szCs w:val="20"/>
              </w:rPr>
              <w:t>1</w:t>
            </w:r>
            <w:r>
              <w:rPr>
                <w:rFonts w:ascii="Times New Roman" w:hAnsi="Times New Roman" w:eastAsia="仿宋_GB2312"/>
                <w:kern w:val="0"/>
                <w:sz w:val="20"/>
                <w:szCs w:val="20"/>
              </w:rPr>
              <w:t>矿山地质环境治理恢复基金计提使用</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按相关规定及标准足额计提矿山地质环境治理恢复基金并规范使用</w:t>
            </w:r>
            <w:r>
              <w:rPr>
                <w:rFonts w:hint="eastAsia" w:ascii="Times New Roman" w:hAnsi="Times New Roman" w:eastAsia="仿宋_GB2312"/>
                <w:kern w:val="0"/>
                <w:sz w:val="20"/>
                <w:szCs w:val="20"/>
              </w:rPr>
              <w:t>；基金</w:t>
            </w:r>
            <w:r>
              <w:rPr>
                <w:rFonts w:ascii="Times New Roman" w:hAnsi="Times New Roman" w:eastAsia="仿宋_GB2312"/>
                <w:kern w:val="0"/>
                <w:sz w:val="20"/>
                <w:szCs w:val="20"/>
              </w:rPr>
              <w:t>统筹用于开展矿山地质环境治理恢复和土地复垦</w:t>
            </w:r>
            <w:r>
              <w:rPr>
                <w:rFonts w:hint="eastAsia" w:ascii="Times New Roman" w:hAnsi="Times New Roman" w:eastAsia="仿宋_GB2312"/>
                <w:kern w:val="0"/>
                <w:sz w:val="20"/>
                <w:szCs w:val="20"/>
              </w:rPr>
              <w:t>；按照</w:t>
            </w:r>
            <w:r>
              <w:rPr>
                <w:rFonts w:ascii="Times New Roman" w:hAnsi="Times New Roman" w:eastAsia="仿宋_GB2312" w:cs="Times New Roman"/>
                <w:kern w:val="0"/>
                <w:sz w:val="20"/>
                <w:szCs w:val="20"/>
              </w:rPr>
              <w:t>《矿山地质环境保护与土地复垦方案》</w:t>
            </w:r>
            <w:r>
              <w:rPr>
                <w:rFonts w:hint="eastAsia" w:ascii="Times New Roman" w:hAnsi="Times New Roman" w:eastAsia="仿宋_GB2312" w:cs="Times New Roman"/>
                <w:kern w:val="0"/>
                <w:sz w:val="20"/>
                <w:szCs w:val="20"/>
              </w:rPr>
              <w:t>设计进行了年度资金使用</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3</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《矿山地质环境保护与土地复垦方案》及年度计划、基金监管政策文件及标准规范，其他证明材料等。</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（二）治理要求（4分）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32</w:t>
            </w:r>
            <w:r>
              <w:rPr>
                <w:rFonts w:ascii="Times New Roman" w:hAnsi="Times New Roman" w:eastAsia="仿宋_GB2312" w:cs="Times New Roman"/>
                <w:kern w:val="0"/>
                <w:sz w:val="20"/>
                <w:szCs w:val="20"/>
              </w:rPr>
              <w:t>治理效果</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hint="eastAsia" w:ascii="Times New Roman" w:hAnsi="Times New Roman" w:eastAsia="仿宋_GB2312"/>
                <w:kern w:val="0"/>
                <w:sz w:val="20"/>
                <w:szCs w:val="20"/>
              </w:rPr>
              <w:t>场站区</w:t>
            </w:r>
            <w:r>
              <w:rPr>
                <w:rFonts w:ascii="Times New Roman" w:hAnsi="Times New Roman" w:eastAsia="仿宋_GB2312"/>
                <w:kern w:val="0"/>
                <w:sz w:val="20"/>
                <w:szCs w:val="20"/>
              </w:rPr>
              <w:t>、矿区专用道路、塌陷区</w:t>
            </w:r>
            <w:r>
              <w:rPr>
                <w:rFonts w:hint="eastAsia" w:ascii="Times New Roman" w:hAnsi="Times New Roman" w:eastAsia="仿宋_GB2312"/>
                <w:kern w:val="0"/>
                <w:sz w:val="20"/>
                <w:szCs w:val="20"/>
              </w:rPr>
              <w:t>、排土场</w:t>
            </w:r>
            <w:r>
              <w:rPr>
                <w:rFonts w:ascii="Times New Roman" w:hAnsi="Times New Roman" w:eastAsia="仿宋_GB2312"/>
                <w:kern w:val="0"/>
                <w:sz w:val="20"/>
                <w:szCs w:val="20"/>
              </w:rPr>
              <w:t>等区域生态修复符合《矿山地质环境保护与土地复垦方案》要求</w:t>
            </w:r>
            <w:r>
              <w:rPr>
                <w:rFonts w:hint="eastAsia" w:ascii="Times New Roman" w:hAnsi="Times New Roman" w:eastAsia="仿宋_GB2312"/>
                <w:kern w:val="0"/>
                <w:sz w:val="20"/>
                <w:szCs w:val="20"/>
              </w:rPr>
              <w:t>。</w:t>
            </w:r>
            <w:bookmarkStart w:id="16" w:name="OLE_LINK10"/>
            <w:r>
              <w:rPr>
                <w:rFonts w:hint="eastAsia" w:ascii="Times New Roman" w:hAnsi="Times New Roman" w:eastAsia="仿宋_GB2312"/>
                <w:kern w:val="0"/>
                <w:sz w:val="20"/>
                <w:szCs w:val="20"/>
              </w:rPr>
              <w:t>落实“边开采、边修复”要求，矿山生态修复能够分区、分期进行</w:t>
            </w:r>
            <w:bookmarkEnd w:id="16"/>
            <w:r>
              <w:rPr>
                <w:rFonts w:hint="eastAsia" w:ascii="Times New Roman" w:hAnsi="Times New Roman" w:eastAsia="仿宋_GB2312"/>
                <w:kern w:val="0"/>
                <w:sz w:val="20"/>
                <w:szCs w:val="20"/>
              </w:rPr>
              <w:t>的，要分区、分期开展。</w:t>
            </w:r>
            <w:r>
              <w:rPr>
                <w:rFonts w:ascii="Times New Roman" w:hAnsi="Times New Roman" w:eastAsia="仿宋_GB2312"/>
                <w:kern w:val="0"/>
                <w:sz w:val="20"/>
                <w:szCs w:val="20"/>
              </w:rPr>
              <w:t>治理后的各类场地对周边环境不产生污染，与周边自然环境相协调，区域生态功能得到保护和恢复</w:t>
            </w:r>
            <w:r>
              <w:rPr>
                <w:rFonts w:ascii="Times New Roman" w:hAnsi="Times New Roman" w:eastAsia="仿宋_GB2312" w:cs="Times New Roman"/>
                <w:kern w:val="0"/>
                <w:sz w:val="20"/>
                <w:szCs w:val="20"/>
              </w:rPr>
              <w:t>。</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4</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《矿山生态环境保护与恢复治理技术规范》（HJ 651）</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《土地复垦质量控制标准》(TD</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T</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 xml:space="preserve">1036) </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《矿山生态修复技术规范》(TD/T 1070)、《生态保护修复成效评估技术指南（试行）》（HJ 1272—2022），</w:t>
            </w:r>
            <w:r>
              <w:rPr>
                <w:rFonts w:ascii="Times New Roman" w:hAnsi="Times New Roman" w:eastAsia="仿宋_GB2312" w:cs="Times New Roman"/>
                <w:kern w:val="0"/>
                <w:sz w:val="20"/>
                <w:szCs w:val="20"/>
              </w:rPr>
              <w:t>其他文件证明材料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w:t>
            </w:r>
            <w:r>
              <w:rPr>
                <w:rFonts w:ascii="Times New Roman" w:hAnsi="Times New Roman" w:eastAsia="仿宋_GB2312" w:cs="Times New Roman"/>
                <w:kern w:val="0"/>
                <w:sz w:val="20"/>
                <w:szCs w:val="20"/>
              </w:rPr>
              <w:t>矿山环境动态监测（</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33</w:t>
            </w:r>
            <w:r>
              <w:rPr>
                <w:rFonts w:ascii="Times New Roman" w:hAnsi="Times New Roman" w:eastAsia="仿宋_GB2312" w:cs="Times New Roman"/>
                <w:kern w:val="0"/>
                <w:sz w:val="20"/>
                <w:szCs w:val="20"/>
              </w:rPr>
              <w:t>动态监测要求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建立动态监测体系，对地下水</w:t>
            </w:r>
            <w:r>
              <w:rPr>
                <w:rFonts w:hint="eastAsia" w:ascii="Times New Roman" w:hAnsi="Times New Roman" w:eastAsia="仿宋_GB2312" w:cs="Times New Roman"/>
                <w:kern w:val="0"/>
                <w:sz w:val="20"/>
                <w:szCs w:val="20"/>
              </w:rPr>
              <w:t>、排土场、矿区污染物排放</w:t>
            </w:r>
            <w:r>
              <w:rPr>
                <w:rFonts w:ascii="Times New Roman" w:hAnsi="Times New Roman" w:eastAsia="仿宋_GB2312" w:cs="Times New Roman"/>
                <w:kern w:val="0"/>
                <w:sz w:val="20"/>
                <w:szCs w:val="20"/>
              </w:rPr>
              <w:t xml:space="preserve">等定期进行环境监测，并根据监测结果，采取了有效保护措施。对地质环境破坏与恢复治理、土地损毁与复垦利用、生态系统破坏（退化）与恢复进行了动态监测。符合要求得 </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 xml:space="preserve"> 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动态监测记录、</w:t>
            </w:r>
            <w:r>
              <w:rPr>
                <w:rFonts w:ascii="Times New Roman" w:hAnsi="Times New Roman" w:eastAsia="仿宋_GB2312" w:cs="Times New Roman"/>
                <w:kern w:val="0"/>
                <w:sz w:val="20"/>
                <w:szCs w:val="20"/>
              </w:rPr>
              <w:t>《矿山生态修复技术规范》(TD/T1070)等相关标准规范或其他证明材料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环境管理体系（</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34</w:t>
            </w:r>
            <w:r>
              <w:rPr>
                <w:rFonts w:ascii="Times New Roman" w:hAnsi="Times New Roman" w:eastAsia="仿宋_GB2312" w:cs="Times New Roman"/>
                <w:kern w:val="0"/>
                <w:sz w:val="20"/>
                <w:szCs w:val="20"/>
              </w:rPr>
              <w:t>环境管理体系要求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建立环境管理机制，有完善的环境管理制度</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配备了必要的环境管理机构和生态环境保护等专业技术人员</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；有环境管理日常监管记录得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采取了环境风险防范措施</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获得环境管理体系认证</w:t>
            </w:r>
            <w:r>
              <w:rPr>
                <w:rFonts w:hint="eastAsia" w:ascii="Times New Roman" w:hAnsi="Times New Roman" w:eastAsia="仿宋_GB2312" w:cs="Times New Roman"/>
                <w:kern w:val="0"/>
                <w:sz w:val="20"/>
                <w:szCs w:val="20"/>
              </w:rPr>
              <w:t>，得4分</w:t>
            </w:r>
            <w:r>
              <w:rPr>
                <w:rFonts w:ascii="Times New Roman" w:hAnsi="Times New Roman" w:eastAsia="仿宋_GB2312" w:cs="Times New Roman"/>
                <w:kern w:val="0"/>
                <w:sz w:val="20"/>
                <w:szCs w:val="20"/>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I</w:t>
            </w:r>
            <w:r>
              <w:rPr>
                <w:rFonts w:ascii="Times New Roman" w:hAnsi="Times New Roman" w:eastAsia="仿宋_GB2312" w:cs="Times New Roman"/>
                <w:kern w:val="0"/>
                <w:sz w:val="20"/>
                <w:szCs w:val="20"/>
              </w:rPr>
              <w:t>SO环境管理体系认证</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六、科技创新与规范管理（</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科技创新（</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35</w:t>
            </w:r>
            <w:r>
              <w:rPr>
                <w:rFonts w:ascii="Times New Roman" w:hAnsi="Times New Roman" w:eastAsia="仿宋_GB2312" w:cs="Times New Roman"/>
                <w:kern w:val="0"/>
                <w:sz w:val="20"/>
                <w:szCs w:val="20"/>
                <w:lang w:bidi="ar"/>
              </w:rPr>
              <w:t>研发及技改投入</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建立产学研用协同创新体系，开展支撑企业主业发展的技术研究</w:t>
            </w:r>
            <w:r>
              <w:rPr>
                <w:rFonts w:hint="eastAsia" w:ascii="Times New Roman" w:hAnsi="Times New Roman" w:eastAsia="仿宋_GB2312" w:cs="Times New Roman"/>
                <w:kern w:val="0"/>
                <w:sz w:val="20"/>
                <w:szCs w:val="20"/>
                <w:lang w:bidi="ar"/>
              </w:rPr>
              <w:t>，加强风能、太阳能等新能源的综合利用，得1分</w:t>
            </w:r>
            <w:r>
              <w:rPr>
                <w:rFonts w:ascii="Times New Roman" w:hAnsi="Times New Roman" w:eastAsia="仿宋_GB2312" w:cs="Times New Roman"/>
                <w:kern w:val="0"/>
                <w:sz w:val="20"/>
                <w:szCs w:val="20"/>
                <w:lang w:bidi="ar"/>
              </w:rPr>
              <w:t>；具有技术研发队伍和专业技术人员</w:t>
            </w:r>
            <w:r>
              <w:rPr>
                <w:rFonts w:hint="eastAsia" w:ascii="Times New Roman" w:hAnsi="Times New Roman" w:eastAsia="仿宋_GB2312" w:cs="Times New Roman"/>
                <w:kern w:val="0"/>
                <w:sz w:val="20"/>
                <w:szCs w:val="20"/>
                <w:lang w:bidi="ar"/>
              </w:rPr>
              <w:t>，得0.5分</w:t>
            </w:r>
            <w:r>
              <w:rPr>
                <w:rFonts w:ascii="Times New Roman" w:hAnsi="Times New Roman" w:eastAsia="仿宋_GB2312" w:cs="Times New Roman"/>
                <w:kern w:val="0"/>
                <w:sz w:val="20"/>
                <w:szCs w:val="20"/>
                <w:lang w:bidi="ar"/>
              </w:rPr>
              <w:t>；近三年年均研发及技改投入不低于矿山主营业务收入的1.5%</w:t>
            </w:r>
            <w:r>
              <w:rPr>
                <w:rFonts w:hint="eastAsia" w:ascii="Times New Roman" w:hAnsi="Times New Roman" w:eastAsia="仿宋_GB2312" w:cs="Times New Roman"/>
                <w:kern w:val="0"/>
                <w:sz w:val="20"/>
                <w:szCs w:val="20"/>
                <w:lang w:bidi="ar"/>
              </w:rPr>
              <w:t>，得1分</w:t>
            </w:r>
            <w:r>
              <w:rPr>
                <w:rFonts w:ascii="Times New Roman" w:hAnsi="Times New Roman" w:eastAsia="仿宋_GB2312" w:cs="Times New Roman"/>
                <w:kern w:val="0"/>
                <w:sz w:val="20"/>
                <w:szCs w:val="20"/>
                <w:lang w:bidi="ar"/>
              </w:rPr>
              <w:t>；完成</w:t>
            </w:r>
            <w:r>
              <w:rPr>
                <w:rFonts w:hint="eastAsia" w:ascii="Times New Roman" w:hAnsi="Times New Roman" w:eastAsia="仿宋_GB2312" w:cs="Times New Roman"/>
                <w:kern w:val="0"/>
                <w:sz w:val="20"/>
                <w:szCs w:val="20"/>
                <w:lang w:bidi="ar"/>
              </w:rPr>
              <w:t>科技创新或环评</w:t>
            </w:r>
            <w:r>
              <w:rPr>
                <w:rFonts w:ascii="Times New Roman" w:hAnsi="Times New Roman" w:eastAsia="仿宋_GB2312" w:cs="Times New Roman"/>
                <w:kern w:val="0"/>
                <w:sz w:val="20"/>
                <w:szCs w:val="20"/>
                <w:lang w:bidi="ar"/>
              </w:rPr>
              <w:t>的专项研究</w:t>
            </w:r>
            <w:r>
              <w:rPr>
                <w:rFonts w:hint="eastAsia" w:ascii="Times New Roman" w:hAnsi="Times New Roman" w:eastAsia="仿宋_GB2312" w:cs="Times New Roman"/>
                <w:kern w:val="0"/>
                <w:sz w:val="20"/>
                <w:szCs w:val="20"/>
                <w:lang w:bidi="ar"/>
              </w:rPr>
              <w:t>1项，得0.5分</w:t>
            </w:r>
            <w:r>
              <w:rPr>
                <w:rFonts w:ascii="Times New Roman" w:hAnsi="Times New Roman" w:eastAsia="仿宋_GB2312" w:cs="Times New Roman"/>
                <w:kern w:val="0"/>
                <w:sz w:val="20"/>
                <w:szCs w:val="20"/>
                <w:lang w:bidi="ar"/>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、查现场</w:t>
            </w:r>
          </w:p>
        </w:tc>
        <w:tc>
          <w:tcPr>
            <w:tcW w:w="913"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生产报表（调度报表）</w:t>
            </w:r>
            <w:r>
              <w:rPr>
                <w:rFonts w:hint="eastAsia" w:ascii="Times New Roman" w:hAnsi="Times New Roman" w:eastAsia="仿宋_GB2312" w:cs="Times New Roman"/>
                <w:kern w:val="0"/>
                <w:sz w:val="20"/>
                <w:szCs w:val="20"/>
                <w:lang w:bidi="ar"/>
              </w:rPr>
              <w:t>、科技投入证明</w:t>
            </w:r>
            <w:r>
              <w:rPr>
                <w:rFonts w:ascii="Times New Roman" w:hAnsi="Times New Roman" w:eastAsia="仿宋_GB2312" w:cs="Times New Roman"/>
                <w:kern w:val="0"/>
                <w:sz w:val="20"/>
                <w:szCs w:val="20"/>
                <w:lang w:bidi="ar"/>
              </w:rPr>
              <w:t>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textAlignment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36</w:t>
            </w:r>
            <w:r>
              <w:rPr>
                <w:rFonts w:ascii="Times New Roman" w:hAnsi="Times New Roman" w:eastAsia="仿宋_GB2312" w:cs="Times New Roman"/>
                <w:kern w:val="0"/>
                <w:sz w:val="20"/>
                <w:szCs w:val="20"/>
                <w:lang w:bidi="ar"/>
              </w:rPr>
              <w:t>创新成果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获得1项发明专利得0.5分，最多得2分；</w:t>
            </w:r>
            <w:r>
              <w:rPr>
                <w:rFonts w:hint="eastAsia" w:ascii="Times New Roman" w:hAnsi="Times New Roman" w:eastAsia="仿宋_GB2312" w:cs="Times New Roman"/>
                <w:kern w:val="0"/>
                <w:sz w:val="20"/>
                <w:szCs w:val="20"/>
                <w:lang w:bidi="ar"/>
              </w:rPr>
              <w:t>获得1项实用性专利得0.5分，最高得2分；</w:t>
            </w:r>
            <w:r>
              <w:rPr>
                <w:rFonts w:ascii="Times New Roman" w:hAnsi="Times New Roman" w:eastAsia="仿宋_GB2312" w:cs="Times New Roman"/>
                <w:kern w:val="0"/>
                <w:sz w:val="20"/>
                <w:szCs w:val="20"/>
                <w:lang w:bidi="ar"/>
              </w:rPr>
              <w:t>获得国家级奖励得1分，省部级奖励得0.5分，厅局级奖励得0.5分；</w:t>
            </w:r>
            <w:r>
              <w:rPr>
                <w:rFonts w:hint="eastAsia" w:ascii="Times New Roman" w:hAnsi="Times New Roman" w:eastAsia="仿宋_GB2312" w:cs="Times New Roman"/>
                <w:kern w:val="0"/>
                <w:sz w:val="20"/>
                <w:szCs w:val="20"/>
                <w:lang w:bidi="ar"/>
              </w:rPr>
              <w:t>入选《节地技术和节地模式推荐目录》或</w:t>
            </w:r>
            <w:r>
              <w:rPr>
                <w:rFonts w:ascii="Times New Roman" w:hAnsi="Times New Roman" w:eastAsia="仿宋_GB2312" w:cs="Times New Roman"/>
                <w:kern w:val="0"/>
                <w:sz w:val="20"/>
                <w:szCs w:val="20"/>
                <w:lang w:bidi="ar"/>
              </w:rPr>
              <w:t>最新版《矿产资源节约和综合利用先进适用技术目录》1项，得1分；获得高新技术企业证书，得2分。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w:t>
            </w:r>
            <w:r>
              <w:rPr>
                <w:rFonts w:hint="eastAsia" w:ascii="Times New Roman" w:hAnsi="Times New Roman" w:eastAsia="仿宋_GB2312" w:cs="Times New Roman"/>
                <w:kern w:val="0"/>
                <w:sz w:val="20"/>
                <w:szCs w:val="20"/>
                <w:lang w:bidi="ar"/>
              </w:rPr>
              <w:t>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主管部门公告文件，项目立项文件及项目台账</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数字化矿山（</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37</w:t>
            </w:r>
            <w:r>
              <w:rPr>
                <w:rFonts w:ascii="Times New Roman" w:hAnsi="Times New Roman" w:eastAsia="仿宋_GB2312" w:cs="Times New Roman"/>
                <w:kern w:val="0"/>
                <w:sz w:val="20"/>
                <w:szCs w:val="20"/>
                <w:lang w:bidi="ar"/>
              </w:rPr>
              <w:t>集中管控平台</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建立场站区监控系统，实时采集流量、压力、液位、可燃气体浓度等信息，进行系统化实时监控管理。分级建立监控平台，达到油气生产、计量、集输与处理等主要环节自动化、数字化远程监控管理。构建矿山自动化集中管控平台，将自动控制系统、远程监控系统、储量管理系统、各种监测系统等集中统一管理，得1.5分；</w:t>
            </w:r>
            <w:r>
              <w:rPr>
                <w:rFonts w:ascii="Times New Roman" w:hAnsi="Times New Roman" w:eastAsia="仿宋_GB2312" w:cs="Times New Roman"/>
                <w:kern w:val="0"/>
                <w:sz w:val="20"/>
                <w:szCs w:val="20"/>
                <w:lang w:bidi="ar"/>
              </w:rPr>
              <w:t>探索开展矿山资源储量数字化模型建设，</w:t>
            </w:r>
            <w:r>
              <w:rPr>
                <w:rFonts w:hint="eastAsia" w:ascii="Times New Roman" w:hAnsi="Times New Roman" w:eastAsia="仿宋_GB2312" w:cs="Times New Roman"/>
                <w:kern w:val="0"/>
                <w:sz w:val="20"/>
                <w:szCs w:val="20"/>
                <w:lang w:bidi="ar"/>
              </w:rPr>
              <w:t>得1.5分。具有</w:t>
            </w:r>
            <w:r>
              <w:rPr>
                <w:rFonts w:ascii="Times New Roman" w:hAnsi="Times New Roman" w:eastAsia="仿宋_GB2312" w:cs="Times New Roman"/>
                <w:kern w:val="0"/>
                <w:sz w:val="20"/>
                <w:szCs w:val="20"/>
                <w:lang w:bidi="ar"/>
              </w:rPr>
              <w:t>矿山资源储量数字化模型</w:t>
            </w:r>
            <w:r>
              <w:rPr>
                <w:rFonts w:hint="eastAsia" w:ascii="Times New Roman" w:hAnsi="Times New Roman" w:eastAsia="仿宋_GB2312" w:cs="Times New Roman"/>
                <w:kern w:val="0"/>
                <w:sz w:val="20"/>
                <w:szCs w:val="20"/>
                <w:lang w:bidi="ar"/>
              </w:rPr>
              <w:t>，得2分。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矿山自动化集中管控系统平台建设方案</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38</w:t>
            </w:r>
            <w:r>
              <w:rPr>
                <w:rFonts w:ascii="Times New Roman" w:hAnsi="Times New Roman" w:eastAsia="仿宋_GB2312" w:cs="Times New Roman"/>
                <w:kern w:val="0"/>
                <w:sz w:val="20"/>
                <w:szCs w:val="20"/>
                <w:lang w:bidi="ar"/>
              </w:rPr>
              <w:t>智能化应用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已完成</w:t>
            </w:r>
            <w:r>
              <w:rPr>
                <w:rFonts w:hint="eastAsia" w:ascii="Times New Roman" w:hAnsi="Times New Roman" w:eastAsia="仿宋_GB2312" w:cs="Times New Roman"/>
                <w:kern w:val="0"/>
                <w:sz w:val="20"/>
                <w:szCs w:val="20"/>
                <w:lang w:bidi="ar"/>
              </w:rPr>
              <w:t>智慧油田</w:t>
            </w:r>
            <w:r>
              <w:rPr>
                <w:rFonts w:ascii="Times New Roman" w:hAnsi="Times New Roman" w:eastAsia="仿宋_GB2312" w:cs="Times New Roman"/>
                <w:kern w:val="0"/>
                <w:sz w:val="20"/>
                <w:szCs w:val="20"/>
                <w:lang w:bidi="ar"/>
              </w:rPr>
              <w:t>建设的，得1分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企业年度计划中</w:t>
            </w:r>
            <w:r>
              <w:rPr>
                <w:rFonts w:hint="eastAsia" w:ascii="Times New Roman" w:hAnsi="Times New Roman" w:eastAsia="仿宋_GB2312" w:cs="Times New Roman"/>
                <w:kern w:val="0"/>
                <w:sz w:val="20"/>
                <w:szCs w:val="20"/>
                <w:lang w:bidi="ar"/>
              </w:rPr>
              <w:t>有智慧油田建设内容，并按计划实施，得1分；</w:t>
            </w:r>
            <w:r>
              <w:rPr>
                <w:rFonts w:ascii="Times New Roman" w:hAnsi="Times New Roman" w:eastAsia="仿宋_GB2312" w:cs="Times New Roman"/>
                <w:kern w:val="0"/>
                <w:sz w:val="20"/>
                <w:szCs w:val="20"/>
                <w:lang w:bidi="ar"/>
              </w:rPr>
              <w:t>按照《智能矿山建设规范》（DZ/T 0376-2021）等标准开展建设的，得0.5分；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企业年度计划书，《智能矿山建设规范》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规范管理（5分）</w:t>
            </w:r>
          </w:p>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39</w:t>
            </w:r>
            <w:r>
              <w:rPr>
                <w:rFonts w:ascii="Times New Roman" w:hAnsi="Times New Roman" w:eastAsia="仿宋_GB2312" w:cs="Times New Roman"/>
                <w:kern w:val="0"/>
                <w:sz w:val="20"/>
                <w:szCs w:val="20"/>
                <w:lang w:bidi="ar"/>
              </w:rPr>
              <w:t>企业文化</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kern w:val="0"/>
                <w:sz w:val="20"/>
                <w:szCs w:val="20"/>
              </w:rPr>
              <w:t>，</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查资料、查现场、调查走访</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企业管理文件、自评材料、宣传片、活动证明、认证、证书、调查问卷原始记录等材料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jc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0</w:t>
            </w:r>
            <w:r>
              <w:rPr>
                <w:rFonts w:ascii="Times New Roman" w:hAnsi="Times New Roman" w:eastAsia="仿宋_GB2312" w:cs="Times New Roman"/>
                <w:kern w:val="0"/>
                <w:sz w:val="20"/>
                <w:szCs w:val="20"/>
                <w:lang w:bidi="ar"/>
              </w:rPr>
              <w:t>企业诚信</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依法纳税，按要求汇交地质资料及矿产资源统计基础表，按规定进行矿业权人勘查开采信息公示。</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税务及相关部门证明</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矿地和谐</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建立职业健康管理制度。建立良好矿地关系，制定和公开申诉回应制度</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具有联系机构与人员，及时妥善处理与受采矿活动影响的社区等利益相关者间的纠纷矛盾，维护当地生产、生活相关生态环境。在劳务用工、基础设施、公益募捐、教育医疗支持等一个及以上方面开展帮扶，助力乡村振兴。符合要求得</w:t>
            </w:r>
            <w:r>
              <w:rPr>
                <w:rFonts w:hint="eastAsia" w:ascii="Times New Roman" w:hAnsi="Times New Roman" w:eastAsia="仿宋_GB2312" w:cs="Times New Roman"/>
                <w:kern w:val="0"/>
                <w:sz w:val="20"/>
                <w:szCs w:val="20"/>
                <w:lang w:bidi="ar"/>
              </w:rPr>
              <w:t>1分，发现一处不符合扣0.2分，扣完为止。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查资料、调查走访</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相关文件、票据等证明材料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42企业管理</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仿宋_GB2312" w:hAnsi="仿宋_GB2312" w:eastAsia="仿宋_GB2312" w:cs="仿宋_GB2312"/>
                <w:kern w:val="0"/>
                <w:sz w:val="20"/>
                <w:szCs w:val="20"/>
                <w:lang w:bidi="ar"/>
              </w:rPr>
              <w:t>安全生产标准化管理通过三级及以上达标验收，得0.5分；各类图纸、报表、台帐、档案资料等应齐全、完整、真实，资源储量开采报表真实可靠，开采设备及材料资料清单内容完备，得0.5分；制定突发环境事件的应急预案并开展应急演练，得0.5分；建立绿色矿山管理体系，配备专（兼）职人员，落实落实矿山建设任务；职工职业技能培训体系和绿色矿山定期培训制度健全，培训计划明确、培训记录完善，得0.5分。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企业管理文件</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bl>
    <w:p>
      <w:pPr>
        <w:ind w:left="-567" w:leftChars="-270"/>
        <w:jc w:val="center"/>
        <w:outlineLvl w:val="0"/>
        <w:rPr>
          <w:rFonts w:hint="eastAsia" w:ascii="方正公文小标宋" w:hAnsi="方正公文小标宋" w:eastAsia="方正公文小标宋" w:cs="方正公文小标宋"/>
          <w:kern w:val="0"/>
          <w:sz w:val="40"/>
          <w:szCs w:val="40"/>
        </w:rPr>
        <w:sectPr>
          <w:pgSz w:w="16838" w:h="11906" w:orient="landscape"/>
          <w:pgMar w:top="1800" w:right="1440" w:bottom="1800" w:left="1440" w:header="851" w:footer="992" w:gutter="0"/>
          <w:cols w:space="425" w:num="1"/>
          <w:docGrid w:type="lines" w:linePitch="312" w:charSpace="0"/>
        </w:sectPr>
      </w:pPr>
    </w:p>
    <w:p>
      <w:pPr>
        <w:adjustRightInd w:val="0"/>
        <w:snapToGrid w:val="0"/>
        <w:jc w:val="center"/>
        <w:outlineLvl w:val="0"/>
        <w:rPr>
          <w:rFonts w:hint="eastAsia" w:ascii="方正公文小标宋" w:hAnsi="方正公文小标宋" w:eastAsia="方正公文小标宋" w:cs="方正公文小标宋"/>
          <w:kern w:val="0"/>
          <w:sz w:val="40"/>
          <w:szCs w:val="40"/>
        </w:rPr>
      </w:pPr>
      <w:r>
        <w:rPr>
          <w:rFonts w:hint="eastAsia" w:ascii="方正公文小标宋" w:hAnsi="方正公文小标宋" w:eastAsia="方正公文小标宋" w:cs="方正公文小标宋"/>
          <w:bCs/>
          <w:kern w:val="0"/>
          <w:sz w:val="40"/>
          <w:szCs w:val="40"/>
          <w:lang w:bidi="ar"/>
        </w:rPr>
        <w:t>省级绿色矿山建设评价指标（地热、矿泉水）</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kern w:val="0"/>
                <w:sz w:val="20"/>
                <w:szCs w:val="20"/>
                <w:lang w:bidi="ar"/>
              </w:rPr>
              <w:t>先决条件</w:t>
            </w:r>
          </w:p>
        </w:tc>
        <w:tc>
          <w:tcPr>
            <w:tcW w:w="2712" w:type="pct"/>
            <w:tcMar>
              <w:top w:w="12" w:type="dxa"/>
              <w:left w:w="12" w:type="dxa"/>
              <w:right w:w="12" w:type="dxa"/>
            </w:tcMar>
            <w:vAlign w:val="center"/>
          </w:tcPr>
          <w:p>
            <w:pPr>
              <w:widowControl/>
              <w:jc w:val="center"/>
              <w:textAlignment w:val="center"/>
              <w:rPr>
                <w:rFonts w:ascii="Times New Roman" w:hAnsi="Times New Roman" w:eastAsia="仿宋_GB2312" w:cs="Times New Roman"/>
                <w:b/>
                <w:kern w:val="0"/>
                <w:sz w:val="20"/>
                <w:szCs w:val="20"/>
                <w:lang w:bidi="ar"/>
              </w:rPr>
            </w:pPr>
            <w:r>
              <w:rPr>
                <w:rFonts w:hint="eastAsia" w:ascii="黑体" w:hAnsi="黑体" w:eastAsia="黑体" w:cs="黑体"/>
                <w:bCs/>
                <w:kern w:val="0"/>
                <w:sz w:val="20"/>
                <w:szCs w:val="20"/>
                <w:lang w:bidi="ar"/>
              </w:rPr>
              <w:t>要求</w:t>
            </w:r>
          </w:p>
        </w:tc>
        <w:tc>
          <w:tcPr>
            <w:tcW w:w="1652" w:type="pct"/>
            <w:tcMar>
              <w:top w:w="12" w:type="dxa"/>
              <w:left w:w="12" w:type="dxa"/>
              <w:right w:w="12" w:type="dxa"/>
            </w:tcMar>
            <w:vAlign w:val="center"/>
          </w:tcPr>
          <w:p>
            <w:pPr>
              <w:widowControl/>
              <w:jc w:val="center"/>
              <w:textAlignment w:val="center"/>
              <w:rPr>
                <w:rFonts w:ascii="Times New Roman" w:hAnsi="Times New Roman" w:eastAsia="黑体" w:cs="Times New Roman"/>
                <w:b/>
                <w:kern w:val="0"/>
                <w:sz w:val="20"/>
                <w:szCs w:val="20"/>
                <w:lang w:bidi="ar"/>
              </w:rPr>
            </w:pPr>
            <w:r>
              <w:rPr>
                <w:rFonts w:hint="eastAsia" w:ascii="Times New Roman" w:hAnsi="Times New Roman" w:eastAsia="黑体" w:cs="Times New Roman"/>
                <w:bCs/>
                <w:kern w:val="0"/>
                <w:sz w:val="20"/>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手续齐全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证照合法有效</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《采矿许可证》《</w:t>
            </w:r>
            <w:r>
              <w:rPr>
                <w:rFonts w:hint="eastAsia" w:ascii="Times New Roman" w:hAnsi="Times New Roman" w:eastAsia="仿宋_GB2312"/>
                <w:kern w:val="0"/>
                <w:sz w:val="20"/>
                <w:szCs w:val="20"/>
              </w:rPr>
              <w:t>取水</w:t>
            </w:r>
            <w:r>
              <w:rPr>
                <w:rFonts w:ascii="Times New Roman" w:hAnsi="Times New Roman" w:eastAsia="仿宋_GB2312"/>
                <w:kern w:val="0"/>
                <w:sz w:val="20"/>
                <w:szCs w:val="20"/>
              </w:rPr>
              <w:t>许可证》《营业执照》</w:t>
            </w:r>
            <w:r>
              <w:rPr>
                <w:rFonts w:ascii="Times New Roman" w:hAnsi="Times New Roman" w:eastAsia="仿宋_GB2312" w:cs="Times New Roman"/>
                <w:kern w:val="0"/>
                <w:sz w:val="20"/>
                <w:szCs w:val="20"/>
              </w:rPr>
              <w:t>证照合法有效</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依法办理环评和排污许可手续，并依法完成竣工环保验收</w:t>
            </w:r>
            <w:r>
              <w:rPr>
                <w:rFonts w:ascii="Times New Roman" w:hAnsi="Times New Roman" w:eastAsia="仿宋_GB2312" w:cs="Times New Roman"/>
                <w:kern w:val="0"/>
                <w:sz w:val="20"/>
                <w:szCs w:val="20"/>
              </w:rPr>
              <w:t>。</w:t>
            </w:r>
          </w:p>
        </w:tc>
        <w:tc>
          <w:tcPr>
            <w:tcW w:w="1652" w:type="pct"/>
            <w:vMerge w:val="restart"/>
            <w:tcMar>
              <w:top w:w="12" w:type="dxa"/>
              <w:left w:w="12" w:type="dxa"/>
              <w:right w:w="12" w:type="dxa"/>
            </w:tcMar>
            <w:vAlign w:val="center"/>
          </w:tcPr>
          <w:p>
            <w:pPr>
              <w:widowControl/>
              <w:jc w:val="left"/>
              <w:textAlignment w:val="top"/>
              <w:rPr>
                <w:rFonts w:ascii="Times New Roman" w:hAnsi="Times New Roman" w:eastAsia="仿宋_GB2312" w:cs="Times New Roman"/>
                <w:kern w:val="0"/>
                <w:sz w:val="20"/>
                <w:szCs w:val="20"/>
                <w:lang w:bidi="ar"/>
              </w:rPr>
            </w:pP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合格    □</w:t>
            </w:r>
          </w:p>
          <w:p>
            <w:pPr>
              <w:widowControl/>
              <w:jc w:val="left"/>
              <w:textAlignment w:val="top"/>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 xml:space="preserve">             不合格    □</w:t>
            </w:r>
          </w:p>
          <w:p>
            <w:pPr>
              <w:widowControl/>
              <w:jc w:val="left"/>
              <w:textAlignment w:val="top"/>
              <w:rPr>
                <w:rFonts w:ascii="Times New Roman" w:hAnsi="Times New Roman" w:eastAsia="仿宋_GB2312" w:cs="Times New Roman"/>
                <w:kern w:val="0"/>
                <w:sz w:val="20"/>
                <w:szCs w:val="20"/>
              </w:rPr>
            </w:pPr>
          </w:p>
          <w:p>
            <w:pPr>
              <w:widowControl/>
              <w:jc w:val="left"/>
              <w:textAlignment w:val="top"/>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满足所有先决条件方可进行打分评价</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三年内未受行政处罚或已整改到位</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近三年内，未受到自然资源和生态环境等部门行政处罚，</w:t>
            </w:r>
            <w:r>
              <w:rPr>
                <w:rFonts w:ascii="Times New Roman" w:hAnsi="Times New Roman" w:eastAsia="仿宋_GB2312"/>
                <w:kern w:val="0"/>
                <w:sz w:val="20"/>
                <w:szCs w:val="20"/>
              </w:rPr>
              <w:t>或受到处罚</w:t>
            </w:r>
            <w:r>
              <w:rPr>
                <w:rFonts w:hint="eastAsia" w:ascii="Times New Roman" w:hAnsi="Times New Roman" w:eastAsia="仿宋_GB2312"/>
                <w:kern w:val="0"/>
                <w:sz w:val="20"/>
                <w:szCs w:val="20"/>
              </w:rPr>
              <w:t>在履行期限内</w:t>
            </w:r>
            <w:r>
              <w:rPr>
                <w:rFonts w:ascii="Times New Roman" w:hAnsi="Times New Roman" w:eastAsia="仿宋_GB2312"/>
                <w:kern w:val="0"/>
                <w:sz w:val="20"/>
                <w:szCs w:val="20"/>
              </w:rPr>
              <w:t>已执行到位</w:t>
            </w:r>
            <w:r>
              <w:rPr>
                <w:rFonts w:ascii="Times New Roman" w:hAnsi="Times New Roman" w:eastAsia="仿宋_GB2312" w:cs="Times New Roman"/>
                <w:kern w:val="0"/>
                <w:sz w:val="20"/>
                <w:szCs w:val="20"/>
              </w:rPr>
              <w:t>（出具</w:t>
            </w:r>
            <w:r>
              <w:rPr>
                <w:rFonts w:hint="eastAsia" w:ascii="Times New Roman" w:hAnsi="Times New Roman" w:eastAsia="仿宋_GB2312" w:cs="Times New Roman"/>
                <w:kern w:val="0"/>
                <w:sz w:val="20"/>
                <w:szCs w:val="20"/>
              </w:rPr>
              <w:t>相关</w:t>
            </w:r>
            <w:r>
              <w:rPr>
                <w:rFonts w:ascii="Times New Roman" w:hAnsi="Times New Roman" w:eastAsia="仿宋_GB2312" w:cs="Times New Roman"/>
                <w:kern w:val="0"/>
                <w:sz w:val="20"/>
                <w:szCs w:val="20"/>
              </w:rPr>
              <w:t>证明</w:t>
            </w:r>
            <w:r>
              <w:rPr>
                <w:rFonts w:hint="eastAsia" w:ascii="Times New Roman" w:hAnsi="Times New Roman" w:eastAsia="仿宋_GB2312" w:cs="Times New Roman"/>
                <w:kern w:val="0"/>
                <w:sz w:val="20"/>
                <w:szCs w:val="20"/>
              </w:rPr>
              <w:t>材料</w:t>
            </w:r>
            <w:r>
              <w:rPr>
                <w:rFonts w:ascii="Times New Roman" w:hAnsi="Times New Roman" w:eastAsia="仿宋_GB2312" w:cs="Times New Roman"/>
                <w:kern w:val="0"/>
                <w:sz w:val="20"/>
                <w:szCs w:val="20"/>
              </w:rPr>
              <w:t>），且未发生过</w:t>
            </w:r>
            <w:r>
              <w:rPr>
                <w:rFonts w:hint="eastAsia" w:ascii="Times New Roman" w:hAnsi="Times New Roman" w:eastAsia="仿宋_GB2312" w:cs="Times New Roman"/>
                <w:kern w:val="0"/>
                <w:sz w:val="20"/>
                <w:szCs w:val="20"/>
              </w:rPr>
              <w:t>较大</w:t>
            </w:r>
            <w:r>
              <w:rPr>
                <w:rFonts w:ascii="Times New Roman" w:hAnsi="Times New Roman" w:eastAsia="仿宋_GB2312" w:cs="Times New Roman"/>
                <w:kern w:val="0"/>
                <w:sz w:val="20"/>
                <w:szCs w:val="20"/>
              </w:rPr>
              <w:t>及以上安全生产事故</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环境事件的。</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矿业权人异常名录</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矿山要求</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矿山近三年内</w:t>
            </w:r>
            <w:r>
              <w:rPr>
                <w:rFonts w:ascii="Times New Roman" w:hAnsi="Times New Roman" w:eastAsia="仿宋_GB2312" w:cs="Times New Roman"/>
                <w:kern w:val="0"/>
                <w:sz w:val="20"/>
                <w:szCs w:val="20"/>
              </w:rPr>
              <w:t>正常</w:t>
            </w:r>
            <w:r>
              <w:rPr>
                <w:rFonts w:hint="eastAsia" w:ascii="Times New Roman" w:hAnsi="Times New Roman" w:eastAsia="仿宋_GB2312" w:cs="Times New Roman"/>
                <w:kern w:val="0"/>
                <w:sz w:val="20"/>
                <w:szCs w:val="20"/>
              </w:rPr>
              <w:t>生产</w:t>
            </w:r>
            <w:r>
              <w:rPr>
                <w:rFonts w:ascii="Times New Roman" w:hAnsi="Times New Roman" w:eastAsia="仿宋_GB2312" w:cs="Times New Roman"/>
                <w:kern w:val="0"/>
                <w:sz w:val="20"/>
                <w:szCs w:val="20"/>
              </w:rPr>
              <w:t>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w:t>
            </w:r>
          </w:p>
        </w:tc>
        <w:tc>
          <w:tcPr>
            <w:tcW w:w="2712"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矿区范围未涉及</w:t>
            </w:r>
            <w:r>
              <w:rPr>
                <w:rFonts w:hint="eastAsia" w:ascii="Times New Roman" w:hAnsi="Times New Roman" w:eastAsia="仿宋_GB2312" w:cs="Times New Roman"/>
                <w:kern w:val="0"/>
                <w:sz w:val="20"/>
                <w:szCs w:val="20"/>
              </w:rPr>
              <w:t>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b/>
                <w:kern w:val="0"/>
                <w:sz w:val="20"/>
                <w:szCs w:val="20"/>
                <w:lang w:bidi="ar"/>
              </w:rPr>
            </w:pPr>
          </w:p>
        </w:tc>
      </w:tr>
    </w:tbl>
    <w:tbl>
      <w:tblPr>
        <w:tblStyle w:val="6"/>
        <w:tblpPr w:leftFromText="180" w:rightFromText="180" w:vertAnchor="text" w:horzAnchor="page" w:tblpX="1515" w:tblpY="30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998"/>
        <w:gridCol w:w="1113"/>
        <w:gridCol w:w="850"/>
        <w:gridCol w:w="5247"/>
        <w:gridCol w:w="850"/>
        <w:gridCol w:w="2552"/>
        <w:gridCol w:w="869"/>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65"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一级指标</w:t>
            </w:r>
          </w:p>
        </w:tc>
        <w:tc>
          <w:tcPr>
            <w:tcW w:w="35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二级指标</w:t>
            </w:r>
          </w:p>
        </w:tc>
        <w:tc>
          <w:tcPr>
            <w:tcW w:w="398"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三级指标</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标准分</w:t>
            </w:r>
          </w:p>
        </w:tc>
        <w:tc>
          <w:tcPr>
            <w:tcW w:w="1877"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评分说明</w:t>
            </w:r>
          </w:p>
        </w:tc>
        <w:tc>
          <w:tcPr>
            <w:tcW w:w="304"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考核方法</w:t>
            </w:r>
          </w:p>
        </w:tc>
        <w:tc>
          <w:tcPr>
            <w:tcW w:w="913"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依据或标准</w:t>
            </w:r>
          </w:p>
        </w:tc>
        <w:tc>
          <w:tcPr>
            <w:tcW w:w="311"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检查记录</w:t>
            </w:r>
          </w:p>
        </w:tc>
        <w:tc>
          <w:tcPr>
            <w:tcW w:w="170" w:type="pct"/>
            <w:tcMar>
              <w:top w:w="12" w:type="dxa"/>
              <w:left w:w="12" w:type="dxa"/>
              <w:right w:w="12" w:type="dxa"/>
            </w:tcMar>
            <w:vAlign w:val="center"/>
          </w:tcPr>
          <w:p>
            <w:pPr>
              <w:pStyle w:val="3"/>
              <w:widowControl/>
              <w:spacing w:before="0" w:beforeLines="0" w:after="0" w:afterLines="0" w:line="240" w:lineRule="atLeast"/>
              <w:textAlignment w:val="center"/>
              <w:rPr>
                <w:rFonts w:hint="eastAsia" w:ascii="黑体" w:hAnsi="黑体" w:eastAsia="黑体" w:cs="黑体"/>
                <w:b w:val="0"/>
                <w:bCs w:val="0"/>
                <w:sz w:val="18"/>
                <w:szCs w:val="18"/>
              </w:rPr>
            </w:pPr>
            <w:r>
              <w:rPr>
                <w:rFonts w:hint="eastAsia" w:ascii="黑体" w:hAnsi="黑体" w:eastAsia="黑体" w:cs="黑体"/>
                <w:b w:val="0"/>
                <w:bCs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一、矿区环境(</w:t>
            </w:r>
            <w:r>
              <w:rPr>
                <w:rFonts w:hint="eastAsia" w:ascii="Times New Roman" w:hAnsi="Times New Roman" w:eastAsia="仿宋_GB2312" w:cs="Times New Roman"/>
                <w:kern w:val="0"/>
                <w:sz w:val="20"/>
                <w:szCs w:val="20"/>
                <w:lang w:bidi="ar"/>
              </w:rPr>
              <w:t>9</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矿容矿貌（</w:t>
            </w:r>
            <w:r>
              <w:rPr>
                <w:rFonts w:hint="eastAsia" w:ascii="Times New Roman" w:hAnsi="Times New Roman" w:eastAsia="仿宋_GB2312" w:cs="Times New Roman"/>
                <w:kern w:val="0"/>
                <w:sz w:val="20"/>
                <w:szCs w:val="20"/>
                <w:lang w:bidi="ar"/>
              </w:rPr>
              <w:t>12</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1功能分区</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按照评审通过的矿山设计方案中矿区总体布局进行功能分区，采矿场、排土场、垃圾场等与生活区应保持合理的安全距离。符合要求得2分，发现一处不符合扣0.5分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矿区总平面布置图或示意图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2配套设施</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矿区总平面布置图</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3标识标牌</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生产区按要求设置操作提示牌、说明牌、线路示意图牌、安全警示牌等各类标牌，标牌的尺寸、形状、颜色设置应符合规定。</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《标牌》、《矿山安全标志》</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4主干道路</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矿区主干道路面硬化或固化，表面平整、密实和粗糙度适当，固化道路实施洒水、喷雾等降尘措施，养护良好。</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《厂矿道路设计规范》</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定置管理</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设备、物资材料规范管理，做到分类分区、摆放有序、堆码整齐。符合要求得2分，发现一处不符合扣0.5分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6清洁卫生</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矿区保持清洁卫生，生产区及管理区无垃圾、无废石乱扔乱放，生产现场管线无跑、冒、滴、漏现象。符合要求得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矿区绿化美化（</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7矿区绿化</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矿区可绿化区域实现全覆盖，且无大面积表土裸露。绿化覆盖率达到可绿化面积的100%。</w:t>
            </w:r>
            <w:r>
              <w:rPr>
                <w:rFonts w:ascii="Times New Roman" w:hAnsi="Times New Roman" w:eastAsia="仿宋_GB2312" w:cs="Times New Roman"/>
                <w:kern w:val="0"/>
                <w:sz w:val="20"/>
                <w:szCs w:val="20"/>
              </w:rPr>
              <w:t>符合要求得2分，发现一处不符合扣0.5分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可绿化</w:t>
            </w:r>
            <w:r>
              <w:rPr>
                <w:rFonts w:hint="eastAsia" w:ascii="Times New Roman" w:hAnsi="Times New Roman" w:eastAsia="仿宋_GB2312" w:cs="Times New Roman"/>
                <w:kern w:val="0"/>
                <w:sz w:val="20"/>
                <w:szCs w:val="20"/>
              </w:rPr>
              <w:t>区域</w:t>
            </w:r>
            <w:r>
              <w:rPr>
                <w:rFonts w:ascii="Times New Roman" w:hAnsi="Times New Roman" w:eastAsia="仿宋_GB2312" w:cs="Times New Roman"/>
                <w:kern w:val="0"/>
                <w:sz w:val="20"/>
                <w:szCs w:val="20"/>
              </w:rPr>
              <w:t>是指除采场、建筑覆盖区、硬化地面</w:t>
            </w:r>
            <w:r>
              <w:rPr>
                <w:rFonts w:hint="eastAsia" w:ascii="Times New Roman" w:hAnsi="Times New Roman" w:eastAsia="仿宋_GB2312" w:cs="Times New Roman"/>
                <w:kern w:val="0"/>
                <w:sz w:val="20"/>
                <w:szCs w:val="20"/>
              </w:rPr>
              <w:t>等</w:t>
            </w:r>
            <w:r>
              <w:rPr>
                <w:rFonts w:ascii="Times New Roman" w:hAnsi="Times New Roman" w:eastAsia="仿宋_GB2312" w:cs="Times New Roman"/>
                <w:kern w:val="0"/>
                <w:sz w:val="20"/>
                <w:szCs w:val="20"/>
              </w:rPr>
              <w:t>不宜进行绿化区域以外的区域</w:t>
            </w: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8绿化效果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w:t>
            </w:r>
          </w:p>
        </w:tc>
        <w:tc>
          <w:tcPr>
            <w:tcW w:w="1877" w:type="pct"/>
            <w:tcMar>
              <w:top w:w="12" w:type="dxa"/>
              <w:left w:w="12" w:type="dxa"/>
              <w:right w:w="12" w:type="dxa"/>
            </w:tcMar>
            <w:vAlign w:val="center"/>
          </w:tcPr>
          <w:p>
            <w:pPr>
              <w:widowControl/>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绿化植物以本土物种为主，搭配合理，与周边环境协调一致，符合当地气候条件。符合要求得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widowControl/>
              <w:adjustRightInd w:val="0"/>
              <w:snapToGrid w:val="0"/>
              <w:jc w:val="center"/>
              <w:rPr>
                <w:rFonts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二、资源开采（</w:t>
            </w:r>
            <w:r>
              <w:rPr>
                <w:rFonts w:hint="eastAsia" w:ascii="Times New Roman" w:hAnsi="Times New Roman" w:eastAsia="仿宋_GB2312" w:cs="Times New Roman"/>
                <w:kern w:val="0"/>
                <w:sz w:val="20"/>
                <w:szCs w:val="20"/>
              </w:rPr>
              <w:t>6</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16</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开采活动（</w:t>
            </w:r>
            <w:r>
              <w:rPr>
                <w:rFonts w:hint="eastAsia" w:ascii="Times New Roman" w:hAnsi="Times New Roman" w:eastAsia="仿宋_GB2312" w:cs="Times New Roman"/>
                <w:kern w:val="0"/>
                <w:sz w:val="20"/>
                <w:szCs w:val="20"/>
              </w:rPr>
              <w:t>10</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开采方式</w:t>
            </w:r>
            <w:r>
              <w:rPr>
                <w:rFonts w:hint="eastAsia" w:ascii="Times New Roman" w:hAnsi="Times New Roman" w:eastAsia="仿宋_GB2312" w:cs="Times New Roman"/>
                <w:kern w:val="0"/>
                <w:sz w:val="20"/>
                <w:szCs w:val="20"/>
              </w:rPr>
              <w:t>及工艺</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地下开采方法和顺序合理，符合开采设计要求</w:t>
            </w:r>
            <w:r>
              <w:rPr>
                <w:rFonts w:hint="eastAsia" w:ascii="Times New Roman" w:hAnsi="Times New Roman" w:eastAsia="仿宋_GB2312"/>
                <w:kern w:val="0"/>
                <w:sz w:val="20"/>
                <w:szCs w:val="20"/>
              </w:rPr>
              <w:t>；</w:t>
            </w:r>
            <w:r>
              <w:rPr>
                <w:rFonts w:hint="eastAsia" w:ascii="Segoe UI Symbol" w:hAnsi="Segoe UI Symbol" w:eastAsia="仿宋_GB2312" w:cs="Segoe UI Symbol"/>
                <w:kern w:val="0"/>
                <w:sz w:val="20"/>
                <w:szCs w:val="20"/>
                <w:lang w:bidi="ar"/>
              </w:rPr>
              <w:t>采用国家鼓励的机械化、自动化、信息化和智能化的先进开采工艺和技术，未使用国家限制和淘汰类技术、材料、设备。</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开采设计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工艺技术装备资料</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10计量设施</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hint="eastAsia" w:ascii="Segoe UI Symbol" w:hAnsi="Segoe UI Symbol" w:eastAsia="仿宋_GB2312" w:cs="Segoe UI Symbol"/>
                <w:kern w:val="0"/>
                <w:sz w:val="20"/>
                <w:szCs w:val="20"/>
                <w:lang w:bidi="ar"/>
              </w:rPr>
              <w:t>取水规模以上地热能开发利用项目，安装取水和回灌在线计量设施；计量数据实时传输至水行政主管部门；</w:t>
            </w:r>
            <w:r>
              <w:rPr>
                <w:rFonts w:hint="eastAsia" w:ascii="Times New Roman" w:hAnsi="Times New Roman" w:eastAsia="仿宋_GB2312" w:cs="Times New Roman"/>
                <w:kern w:val="0"/>
                <w:sz w:val="20"/>
                <w:szCs w:val="20"/>
                <w:lang w:bidi="ar"/>
              </w:rPr>
              <w:t>定期对取水等设备及运行进行安全检查，并形成记录；定期对输水管道和过滤等设备进行检查、清洗和更换，并形成记录；符合要求得4分，</w:t>
            </w:r>
            <w:r>
              <w:rPr>
                <w:rFonts w:ascii="Times New Roman" w:hAnsi="Times New Roman" w:eastAsia="仿宋_GB2312" w:cs="Times New Roman"/>
                <w:kern w:val="0"/>
                <w:sz w:val="20"/>
                <w:szCs w:val="20"/>
              </w:rPr>
              <w:t>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11探采结合</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☆适用于矿泉水</w:t>
            </w:r>
          </w:p>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天然矿泉水勘查钻孔施工实行“探采结合”原则，勘探钻孔应按成井技术要求实施，钻孔口径以能安装取水设备为原则。</w:t>
            </w:r>
          </w:p>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☆适用于地热</w:t>
            </w:r>
          </w:p>
          <w:p>
            <w:pPr>
              <w:adjustRightInd w:val="0"/>
              <w:snapToGrid w:val="0"/>
              <w:rPr>
                <w:rFonts w:ascii="Segoe UI Symbol" w:hAnsi="Segoe UI Symbol" w:eastAsia="仿宋_GB2312" w:cs="Segoe UI Symbol"/>
                <w:kern w:val="0"/>
                <w:sz w:val="20"/>
                <w:szCs w:val="20"/>
                <w:lang w:bidi="ar"/>
              </w:rPr>
            </w:pPr>
            <w:r>
              <w:rPr>
                <w:rFonts w:hint="eastAsia" w:ascii="Times New Roman" w:hAnsi="Times New Roman" w:eastAsia="仿宋_GB2312" w:cs="Times New Roman"/>
                <w:kern w:val="0"/>
                <w:sz w:val="20"/>
                <w:szCs w:val="20"/>
              </w:rPr>
              <w:t>地热勘查钻井，按照“探采结合”原则进行布置和施工，地热勘查孔有条件成井的，应按地热生产井钻井技术要求成井，完井后转为生产井利用；地热生产井应按地质勘查孔的技术要求进行钻井施工，取全取准各项钻井地质及地热参数资料，做好地质编录，为地热田地质研究与资源开发与保护提供地质资料。</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12利用</w:t>
            </w:r>
            <w:r>
              <w:rPr>
                <w:rFonts w:ascii="Times New Roman" w:hAnsi="Times New Roman" w:eastAsia="仿宋_GB2312" w:cs="Times New Roman"/>
                <w:kern w:val="0"/>
                <w:sz w:val="20"/>
                <w:szCs w:val="20"/>
              </w:rPr>
              <w:t>率</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温泉洗浴地热能利用率应不低于85%；供暖地热能利用率应不低于80%；饮用天然矿泉水瓶装水利用率≥70%；桶（桶+瓶）装水利用率≥70%。</w:t>
            </w:r>
            <w:r>
              <w:rPr>
                <w:rFonts w:ascii="Times New Roman" w:hAnsi="Times New Roman" w:eastAsia="仿宋_GB2312" w:cs="Times New Roman"/>
                <w:kern w:val="0"/>
                <w:sz w:val="20"/>
                <w:szCs w:val="20"/>
              </w:rPr>
              <w:t>符合要求得</w:t>
            </w:r>
            <w:r>
              <w:rPr>
                <w:rFonts w:hint="eastAsia" w:ascii="Times New Roman" w:hAnsi="Times New Roman" w:eastAsia="仿宋_GB2312" w:cs="Times New Roman"/>
                <w:kern w:val="0"/>
                <w:sz w:val="20"/>
                <w:szCs w:val="20"/>
              </w:rPr>
              <w:t>2</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自然资源部发布</w:t>
            </w:r>
            <w:r>
              <w:rPr>
                <w:rFonts w:hint="eastAsia" w:ascii="Times New Roman" w:hAnsi="Times New Roman" w:eastAsia="仿宋_GB2312" w:cs="Times New Roman"/>
                <w:kern w:val="0"/>
                <w:sz w:val="20"/>
                <w:szCs w:val="20"/>
              </w:rPr>
              <w:t>的</w:t>
            </w:r>
            <w:r>
              <w:rPr>
                <w:rFonts w:ascii="Times New Roman" w:hAnsi="Times New Roman" w:eastAsia="仿宋_GB2312" w:cs="Times New Roman"/>
                <w:kern w:val="0"/>
                <w:sz w:val="20"/>
                <w:szCs w:val="20"/>
              </w:rPr>
              <w:t>“三率”指标要求</w:t>
            </w: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（二）生产</w:t>
            </w:r>
            <w:r>
              <w:rPr>
                <w:rFonts w:ascii="Times New Roman" w:hAnsi="Times New Roman" w:eastAsia="仿宋_GB2312" w:cs="Times New Roman"/>
                <w:kern w:val="0"/>
                <w:sz w:val="20"/>
                <w:szCs w:val="20"/>
              </w:rPr>
              <w:t>工作面（</w:t>
            </w:r>
            <w:r>
              <w:rPr>
                <w:rFonts w:hint="eastAsia" w:ascii="Times New Roman" w:hAnsi="Times New Roman" w:eastAsia="仿宋_GB2312" w:cs="Times New Roman"/>
                <w:kern w:val="0"/>
                <w:sz w:val="20"/>
                <w:szCs w:val="20"/>
              </w:rPr>
              <w:t>6</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13</w:t>
            </w:r>
            <w:r>
              <w:rPr>
                <w:rFonts w:ascii="Times New Roman" w:hAnsi="Times New Roman" w:eastAsia="仿宋_GB2312" w:cs="Times New Roman"/>
                <w:kern w:val="0"/>
                <w:sz w:val="20"/>
                <w:szCs w:val="20"/>
              </w:rPr>
              <w:t>质量要求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生产作业场所应干净整洁、无污渍、</w:t>
            </w:r>
            <w:r>
              <w:rPr>
                <w:rFonts w:hint="eastAsia" w:ascii="Times New Roman" w:hAnsi="Times New Roman" w:eastAsia="仿宋_GB2312" w:cs="Times New Roman"/>
                <w:kern w:val="0"/>
                <w:sz w:val="20"/>
                <w:szCs w:val="20"/>
              </w:rPr>
              <w:t>无杂物、无积水</w:t>
            </w:r>
            <w:r>
              <w:rPr>
                <w:rFonts w:hint="eastAsia" w:ascii="Times New Roman" w:hAnsi="Times New Roman" w:eastAsia="仿宋_GB2312"/>
                <w:kern w:val="0"/>
                <w:sz w:val="20"/>
                <w:szCs w:val="20"/>
              </w:rPr>
              <w:t>；井（泉）及其附属设施保持完好并正常运行，无堵塞或泄露；饮用天然矿泉水开采区井、泉孔及生产区整体封闭，主要输水管道封闭严密；</w:t>
            </w:r>
            <w:r>
              <w:rPr>
                <w:rFonts w:hint="eastAsia" w:ascii="Times New Roman" w:hAnsi="Times New Roman" w:eastAsia="仿宋_GB2312" w:cs="Times New Roman"/>
                <w:kern w:val="0"/>
                <w:sz w:val="20"/>
                <w:szCs w:val="20"/>
              </w:rPr>
              <w:t>在安全隐患位置设置警戒线或安全牌；</w:t>
            </w:r>
            <w:r>
              <w:rPr>
                <w:rFonts w:hint="eastAsia" w:ascii="Times New Roman" w:hAnsi="Times New Roman" w:eastAsia="仿宋_GB2312" w:cs="Times New Roman"/>
                <w:kern w:val="0"/>
                <w:sz w:val="20"/>
                <w:szCs w:val="20"/>
                <w:lang w:bidi="ar"/>
              </w:rPr>
              <w:t>符合要求得4分，</w:t>
            </w:r>
            <w:r>
              <w:rPr>
                <w:rFonts w:ascii="Times New Roman" w:hAnsi="Times New Roman" w:eastAsia="仿宋_GB2312" w:cs="Times New Roman"/>
                <w:kern w:val="0"/>
                <w:sz w:val="20"/>
                <w:szCs w:val="20"/>
              </w:rPr>
              <w:t>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14生产卫生</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地热、天然矿泉水开发生产全过程卫生防护满足要求得2分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rPr>
              <w:t>发现一处不符合扣0.5分</w:t>
            </w:r>
            <w:r>
              <w:rPr>
                <w:rFonts w:hint="eastAsia" w:ascii="Times New Roman" w:hAnsi="Times New Roman" w:eastAsia="仿宋_GB2312" w:cs="Times New Roman"/>
                <w:kern w:val="0"/>
                <w:sz w:val="20"/>
                <w:szCs w:val="20"/>
              </w:rPr>
              <w:t>，扣完为止。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p>
        </w:tc>
        <w:tc>
          <w:tcPr>
            <w:tcW w:w="311"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170"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综合利用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19</w:t>
            </w:r>
            <w:r>
              <w:rPr>
                <w:rFonts w:ascii="Times New Roman" w:hAnsi="Times New Roman" w:eastAsia="仿宋_GB2312" w:cs="Times New Roman"/>
                <w:kern w:val="0"/>
                <w:sz w:val="20"/>
                <w:szCs w:val="20"/>
              </w:rPr>
              <w:t>分）</w:t>
            </w:r>
          </w:p>
        </w:tc>
        <w:tc>
          <w:tcPr>
            <w:tcW w:w="357"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lang w:bidi="ar"/>
              </w:rPr>
              <w:t>综合利用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6</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15梯级利用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☆适用于地热</w:t>
            </w:r>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地热资源做到梯级利用，得1分；积极探索地热水中可利用气体分离技术及其它共伴生资源的综合利用，得1分；地热资源根据地热水出口温度合理多次提取温差，采用热泵等技术将水温降低至较低温度后回灌，得2分；地热资源开发利用后回灌率符合相关部门规定，满足要求得2分.</w:t>
            </w:r>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☆适用于矿泉水</w:t>
            </w:r>
          </w:p>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kern w:val="0"/>
                <w:sz w:val="20"/>
                <w:szCs w:val="20"/>
              </w:rPr>
              <w:t>矿泉水的利用做到资源分级利用、优质优用，得6分。</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查现场</w:t>
            </w:r>
          </w:p>
        </w:tc>
        <w:tc>
          <w:tcPr>
            <w:tcW w:w="913" w:type="pct"/>
            <w:vMerge w:val="restar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lang w:bidi="ar"/>
              </w:rPr>
              <w:t>生产报表（调度报表）或其他证明材料，符合环评批复相关要求</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固废综合利用（</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16</w:t>
            </w:r>
            <w:r>
              <w:rPr>
                <w:rFonts w:ascii="Times New Roman" w:hAnsi="Times New Roman" w:eastAsia="仿宋_GB2312" w:cs="Times New Roman"/>
                <w:kern w:val="0"/>
                <w:sz w:val="20"/>
                <w:szCs w:val="20"/>
                <w:lang w:bidi="ar"/>
              </w:rPr>
              <w:t>土质剥离物的综合利用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5</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剥离表土用于环境治理、土地复垦、生态修复等。</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lang w:bidi="ar"/>
              </w:rPr>
              <w:t>查现场</w:t>
            </w:r>
          </w:p>
        </w:tc>
        <w:tc>
          <w:tcPr>
            <w:tcW w:w="913" w:type="pct"/>
            <w:vMerge w:val="continue"/>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（三）废水综合利用（8分）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17</w:t>
            </w:r>
            <w:r>
              <w:rPr>
                <w:rFonts w:ascii="Times New Roman" w:hAnsi="Times New Roman" w:eastAsia="仿宋_GB2312" w:cs="Times New Roman"/>
                <w:kern w:val="0"/>
                <w:sz w:val="20"/>
                <w:szCs w:val="20"/>
                <w:lang w:bidi="ar"/>
              </w:rPr>
              <w:t>生产废水处置与利用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配备完善的生产废水处理系统</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得2分；</w:t>
            </w:r>
            <w:r>
              <w:rPr>
                <w:rFonts w:hint="eastAsia" w:ascii="Times New Roman" w:hAnsi="Times New Roman" w:eastAsia="仿宋_GB2312"/>
                <w:kern w:val="0"/>
                <w:sz w:val="20"/>
                <w:szCs w:val="20"/>
                <w:lang w:bidi="ar"/>
              </w:rPr>
              <w:t>地热、矿泉水</w:t>
            </w:r>
            <w:r>
              <w:rPr>
                <w:rFonts w:ascii="Times New Roman" w:hAnsi="Times New Roman" w:eastAsia="仿宋_GB2312"/>
                <w:kern w:val="0"/>
                <w:sz w:val="20"/>
                <w:szCs w:val="20"/>
                <w:lang w:bidi="ar"/>
              </w:rPr>
              <w:t>尾</w:t>
            </w:r>
            <w:r>
              <w:rPr>
                <w:rFonts w:hint="eastAsia" w:ascii="Times New Roman" w:hAnsi="Times New Roman" w:eastAsia="仿宋_GB2312"/>
                <w:kern w:val="0"/>
                <w:sz w:val="20"/>
                <w:szCs w:val="20"/>
                <w:lang w:bidi="ar"/>
              </w:rPr>
              <w:t>废水集中处理达标后外排或回灌，得2分</w:t>
            </w:r>
            <w:r>
              <w:rPr>
                <w:rFonts w:ascii="Times New Roman" w:hAnsi="Times New Roman" w:eastAsia="仿宋_GB2312"/>
                <w:kern w:val="0"/>
                <w:sz w:val="20"/>
                <w:szCs w:val="20"/>
                <w:lang w:bidi="ar"/>
              </w:rPr>
              <w:t>。</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vMerge w:val="continue"/>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18</w:t>
            </w:r>
            <w:r>
              <w:rPr>
                <w:rFonts w:ascii="Times New Roman" w:hAnsi="Times New Roman" w:eastAsia="仿宋_GB2312" w:cs="Times New Roman"/>
                <w:kern w:val="0"/>
                <w:sz w:val="20"/>
                <w:szCs w:val="20"/>
                <w:lang w:bidi="ar"/>
              </w:rPr>
              <w:t>生活污水综合利用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4</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配备生活污水处理系统</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得2分；生活污水处置达标后，用于工业场地浇灌绿化，洒水降尘或其他综合利用</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得2</w:t>
            </w:r>
            <w:r>
              <w:rPr>
                <w:rFonts w:hint="eastAsia" w:ascii="Times New Roman" w:hAnsi="Times New Roman" w:eastAsia="仿宋_GB2312" w:cs="Times New Roman"/>
                <w:kern w:val="0"/>
                <w:sz w:val="20"/>
                <w:szCs w:val="20"/>
                <w:lang w:bidi="ar"/>
              </w:rPr>
              <w:t>分。</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p>
        </w:tc>
        <w:tc>
          <w:tcPr>
            <w:tcW w:w="913" w:type="pct"/>
            <w:vMerge w:val="continue"/>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四、绿色低碳（</w:t>
            </w: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18</w:t>
            </w:r>
            <w:r>
              <w:rPr>
                <w:rFonts w:ascii="Times New Roman" w:hAnsi="Times New Roman" w:eastAsia="仿宋_GB2312" w:cs="Times New Roman"/>
                <w:kern w:val="0"/>
                <w:sz w:val="20"/>
                <w:szCs w:val="20"/>
              </w:rPr>
              <w:t>分）</w:t>
            </w: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（一）节约集约用地（2分）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19土地利用功能要求</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治理后的各类场地，应恢复土地基本功能，因地制宜实现土地可持续利用。</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节能降耗（</w:t>
            </w:r>
            <w:r>
              <w:rPr>
                <w:rFonts w:hint="eastAsia" w:ascii="Times New Roman" w:hAnsi="Times New Roman" w:eastAsia="仿宋_GB2312" w:cs="Times New Roman"/>
                <w:kern w:val="0"/>
                <w:sz w:val="20"/>
                <w:szCs w:val="20"/>
                <w:lang w:bidi="ar"/>
              </w:rPr>
              <w:t>4</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rPr>
              <w:t>20</w:t>
            </w:r>
            <w:r>
              <w:rPr>
                <w:rFonts w:ascii="Times New Roman" w:hAnsi="Times New Roman" w:eastAsia="仿宋_GB2312" w:cs="Times New Roman"/>
                <w:kern w:val="0"/>
                <w:sz w:val="20"/>
                <w:szCs w:val="20"/>
              </w:rPr>
              <w:t>能源管理体系</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建立矿山生产全过程能耗核算体系或实现生产全过程能耗核算；编制年度能源管理计划。符合要求得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能耗核算体系文件或台账，能源分析报表</w:t>
            </w:r>
          </w:p>
        </w:tc>
        <w:tc>
          <w:tcPr>
            <w:tcW w:w="311" w:type="pct"/>
            <w:vAlign w:val="center"/>
          </w:tcPr>
          <w:p>
            <w:pPr>
              <w:adjustRightInd w:val="0"/>
              <w:snapToGrid w:val="0"/>
              <w:jc w:val="center"/>
              <w:rPr>
                <w:rFonts w:ascii="Times New Roman" w:hAnsi="Times New Roman" w:eastAsia="仿宋_GB2312" w:cs="Times New Roman"/>
                <w:kern w:val="0"/>
                <w:sz w:val="20"/>
                <w:szCs w:val="20"/>
              </w:rPr>
            </w:pPr>
          </w:p>
        </w:tc>
        <w:tc>
          <w:tcPr>
            <w:tcW w:w="170" w:type="pct"/>
            <w:vAlign w:val="center"/>
          </w:tcPr>
          <w:p>
            <w:pPr>
              <w:widowControl/>
              <w:adjustRightInd w:val="0"/>
              <w:snapToGrid w:val="0"/>
              <w:jc w:val="center"/>
              <w:textAlignment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365"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21</w:t>
            </w:r>
            <w:r>
              <w:rPr>
                <w:rFonts w:ascii="Times New Roman" w:hAnsi="Times New Roman" w:eastAsia="仿宋_GB2312" w:cs="Times New Roman"/>
                <w:kern w:val="0"/>
                <w:sz w:val="20"/>
                <w:szCs w:val="20"/>
                <w:lang w:bidi="ar"/>
              </w:rPr>
              <w:t>单位产品能耗</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以企业近3年能耗等指标均值为依据进行考核，体现节能降耗进步要求。</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能耗台账、各行业单位产品能源消耗限额</w:t>
            </w:r>
            <w:r>
              <w:rPr>
                <w:rFonts w:hint="eastAsia" w:ascii="Times New Roman" w:hAnsi="Times New Roman" w:eastAsia="仿宋_GB2312" w:cs="Times New Roman"/>
                <w:kern w:val="0"/>
                <w:sz w:val="20"/>
                <w:szCs w:val="20"/>
                <w:lang w:bidi="ar"/>
              </w:rPr>
              <w:t>、节能评估报告</w:t>
            </w:r>
          </w:p>
        </w:tc>
        <w:tc>
          <w:tcPr>
            <w:tcW w:w="311" w:type="pct"/>
            <w:vAlign w:val="center"/>
          </w:tcPr>
          <w:p>
            <w:pPr>
              <w:widowControl/>
              <w:adjustRightInd w:val="0"/>
              <w:snapToGrid w:val="0"/>
              <w:jc w:val="center"/>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（三）源头预防（4分）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22</w:t>
            </w:r>
            <w:r>
              <w:rPr>
                <w:rFonts w:ascii="Times New Roman" w:hAnsi="Times New Roman" w:eastAsia="仿宋_GB2312"/>
                <w:kern w:val="0"/>
                <w:sz w:val="20"/>
                <w:szCs w:val="20"/>
              </w:rPr>
              <w:t>地下水环境状况</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hint="eastAsia" w:ascii="Times New Roman" w:hAnsi="Times New Roman" w:eastAsia="仿宋_GB2312"/>
                <w:kern w:val="0"/>
                <w:sz w:val="20"/>
                <w:szCs w:val="20"/>
                <w:lang w:bidi="ar"/>
              </w:rPr>
              <w:t>矿区及周边地下水具备使用功能的，其环境状况应达到相关功能限值要求；存在人为因素导致地下水不满足相关功能要求时，应该按照相关标准开展地下水污染风险管控修复，防止地下水污染加重与扩散。</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cs="Times New Roman"/>
                <w:kern w:val="0"/>
                <w:sz w:val="20"/>
                <w:szCs w:val="20"/>
                <w:lang w:bidi="ar"/>
              </w:rPr>
              <w:t>《地下水质量标准》（GB/T</w:t>
            </w:r>
            <w:r>
              <w:rPr>
                <w:rFonts w:hint="eastAsia" w:ascii="Times New Roman" w:hAnsi="Times New Roman" w:eastAsia="仿宋_GB2312" w:cs="Times New Roman"/>
                <w:kern w:val="0"/>
                <w:sz w:val="20"/>
                <w:szCs w:val="20"/>
                <w:lang w:bidi="ar"/>
              </w:rPr>
              <w:t xml:space="preserve"> </w:t>
            </w:r>
            <w:r>
              <w:rPr>
                <w:rFonts w:ascii="Times New Roman" w:hAnsi="Times New Roman" w:eastAsia="仿宋_GB2312" w:cs="Times New Roman"/>
                <w:kern w:val="0"/>
                <w:sz w:val="20"/>
                <w:szCs w:val="20"/>
                <w:lang w:bidi="ar"/>
              </w:rPr>
              <w:t>14848）、《污染地块地下水修复和风险管控技术导则》（HJ 25.6）</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23</w:t>
            </w:r>
            <w:r>
              <w:rPr>
                <w:rFonts w:ascii="Times New Roman" w:hAnsi="Times New Roman" w:eastAsia="仿宋_GB2312"/>
                <w:kern w:val="0"/>
                <w:sz w:val="20"/>
                <w:szCs w:val="20"/>
              </w:rPr>
              <w:t>土壤污染源头预防</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kern w:val="0"/>
                <w:sz w:val="20"/>
                <w:szCs w:val="20"/>
                <w:lang w:bidi="ar"/>
              </w:rPr>
            </w:pPr>
            <w:r>
              <w:rPr>
                <w:rFonts w:ascii="Times New Roman" w:hAnsi="Times New Roman" w:eastAsia="仿宋_GB2312"/>
                <w:kern w:val="0"/>
                <w:sz w:val="20"/>
                <w:szCs w:val="20"/>
                <w:lang w:bidi="ar"/>
              </w:rPr>
              <w:t>矿山开采区、</w:t>
            </w:r>
            <w:r>
              <w:rPr>
                <w:rFonts w:hint="eastAsia" w:ascii="Times New Roman" w:hAnsi="Times New Roman" w:eastAsia="仿宋_GB2312"/>
                <w:kern w:val="0"/>
                <w:sz w:val="20"/>
                <w:szCs w:val="20"/>
                <w:lang w:bidi="ar"/>
              </w:rPr>
              <w:t>生产区建设涉及有毒有害物质的设施设备，应设计、建设和安装有关防腐蚀、防泄漏设施和泄漏监测装置，防止有毒有害物质污染土壤和地下水，</w:t>
            </w:r>
            <w:r>
              <w:rPr>
                <w:rFonts w:ascii="Times New Roman" w:hAnsi="Times New Roman" w:eastAsia="仿宋_GB2312"/>
                <w:kern w:val="0"/>
                <w:sz w:val="20"/>
                <w:szCs w:val="20"/>
                <w:lang w:bidi="ar"/>
              </w:rPr>
              <w:t>并建设地下水水质监测井进行监测；</w:t>
            </w:r>
            <w:r>
              <w:rPr>
                <w:rFonts w:hint="eastAsia" w:ascii="Times New Roman" w:hAnsi="Times New Roman" w:eastAsia="仿宋_GB2312"/>
                <w:kern w:val="0"/>
                <w:sz w:val="20"/>
                <w:szCs w:val="20"/>
                <w:lang w:bidi="ar"/>
              </w:rPr>
              <w:t>构筑物及场地防渗要求符合相关标准的规定。</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kern w:val="0"/>
                <w:sz w:val="20"/>
                <w:szCs w:val="20"/>
              </w:rPr>
            </w:pPr>
            <w:r>
              <w:rPr>
                <w:rFonts w:ascii="Times New Roman" w:hAnsi="Times New Roman" w:eastAsia="仿宋_GB2312"/>
                <w:kern w:val="0"/>
                <w:sz w:val="20"/>
                <w:szCs w:val="20"/>
              </w:rPr>
              <w:t>《工矿用地</w:t>
            </w:r>
            <w:r>
              <w:rPr>
                <w:rFonts w:hint="eastAsia" w:ascii="Times New Roman" w:hAnsi="Times New Roman" w:eastAsia="仿宋_GB2312"/>
                <w:kern w:val="0"/>
                <w:sz w:val="20"/>
                <w:szCs w:val="20"/>
              </w:rPr>
              <w:t>土壤环境</w:t>
            </w:r>
            <w:r>
              <w:rPr>
                <w:rFonts w:ascii="Times New Roman" w:hAnsi="Times New Roman" w:eastAsia="仿宋_GB2312"/>
                <w:kern w:val="0"/>
                <w:sz w:val="20"/>
                <w:szCs w:val="20"/>
              </w:rPr>
              <w:t>管理办法</w:t>
            </w:r>
            <w:r>
              <w:rPr>
                <w:rFonts w:hint="eastAsia" w:ascii="Times New Roman" w:hAnsi="Times New Roman" w:eastAsia="仿宋_GB2312"/>
                <w:kern w:val="0"/>
                <w:sz w:val="20"/>
                <w:szCs w:val="20"/>
              </w:rPr>
              <w:t>（试行）</w:t>
            </w:r>
            <w:r>
              <w:rPr>
                <w:rFonts w:ascii="Times New Roman" w:hAnsi="Times New Roman" w:eastAsia="仿宋_GB2312"/>
                <w:kern w:val="0"/>
                <w:sz w:val="20"/>
                <w:szCs w:val="20"/>
              </w:rPr>
              <w:t>》</w:t>
            </w:r>
            <w:r>
              <w:rPr>
                <w:rFonts w:hint="eastAsia" w:ascii="Times New Roman" w:hAnsi="Times New Roman" w:eastAsia="仿宋_GB2312"/>
                <w:kern w:val="0"/>
                <w:sz w:val="20"/>
                <w:szCs w:val="20"/>
              </w:rPr>
              <w:t>、</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kern w:val="0"/>
                <w:sz w:val="20"/>
                <w:szCs w:val="20"/>
              </w:rPr>
              <w:t>、《尾矿库设计规范》（GB 50863）、《危险废物贮存污染控制标准》（GB 18597）、《危险废物填埋污染控制标准》（GB 18598）</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（四）</w:t>
            </w:r>
            <w:r>
              <w:rPr>
                <w:rFonts w:ascii="Times New Roman" w:hAnsi="Times New Roman" w:eastAsia="仿宋_GB2312" w:cs="Times New Roman"/>
                <w:kern w:val="0"/>
                <w:sz w:val="20"/>
                <w:szCs w:val="20"/>
                <w:lang w:bidi="ar"/>
              </w:rPr>
              <w:t>废物排放（</w:t>
            </w:r>
            <w:r>
              <w:rPr>
                <w:rFonts w:hint="eastAsia" w:ascii="Times New Roman" w:hAnsi="Times New Roman" w:eastAsia="仿宋_GB2312" w:cs="Times New Roman"/>
                <w:kern w:val="0"/>
                <w:sz w:val="20"/>
                <w:szCs w:val="20"/>
                <w:lang w:bidi="ar"/>
              </w:rPr>
              <w:t>8</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 xml:space="preserve">24 </w:t>
            </w:r>
            <w:r>
              <w:rPr>
                <w:rFonts w:ascii="Times New Roman" w:hAnsi="Times New Roman" w:eastAsia="仿宋_GB2312" w:cs="Times New Roman"/>
                <w:kern w:val="0"/>
                <w:sz w:val="20"/>
                <w:szCs w:val="20"/>
              </w:rPr>
              <w:t>固废排放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kern w:val="0"/>
                <w:sz w:val="20"/>
                <w:szCs w:val="20"/>
                <w:lang w:bidi="ar"/>
              </w:rPr>
              <w:t>对无法实现综合利用的固体废弃物，</w:t>
            </w:r>
            <w:r>
              <w:rPr>
                <w:rFonts w:ascii="Times New Roman" w:hAnsi="Times New Roman" w:eastAsia="仿宋_GB2312" w:cs="Times New Roman"/>
                <w:kern w:val="0"/>
                <w:sz w:val="20"/>
                <w:szCs w:val="20"/>
                <w:lang w:bidi="ar"/>
              </w:rPr>
              <w:t>划分危险废物</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b/>
                <w:bCs/>
                <w:kern w:val="0"/>
                <w:sz w:val="20"/>
                <w:szCs w:val="20"/>
                <w:lang w:bidi="ar"/>
              </w:rPr>
              <w:t>废活性炭</w:t>
            </w:r>
            <w:r>
              <w:rPr>
                <w:rFonts w:hint="eastAsia" w:ascii="Times New Roman" w:hAnsi="Times New Roman" w:eastAsia="仿宋_GB2312" w:cs="Times New Roman"/>
                <w:b/>
                <w:bCs/>
                <w:kern w:val="0"/>
                <w:sz w:val="20"/>
                <w:szCs w:val="20"/>
                <w:lang w:bidi="ar"/>
              </w:rPr>
              <w:t>、</w:t>
            </w:r>
            <w:r>
              <w:rPr>
                <w:rFonts w:ascii="Times New Roman" w:hAnsi="Times New Roman" w:eastAsia="仿宋_GB2312" w:cs="Times New Roman"/>
                <w:b/>
                <w:bCs/>
                <w:kern w:val="0"/>
                <w:sz w:val="20"/>
                <w:szCs w:val="20"/>
                <w:lang w:bidi="ar"/>
              </w:rPr>
              <w:t>设备运行和维护</w:t>
            </w:r>
            <w:r>
              <w:rPr>
                <w:rFonts w:hint="eastAsia" w:ascii="Times New Roman" w:hAnsi="Times New Roman" w:eastAsia="仿宋_GB2312" w:cs="Times New Roman"/>
                <w:b/>
                <w:bCs/>
                <w:kern w:val="0"/>
                <w:sz w:val="20"/>
                <w:szCs w:val="20"/>
                <w:lang w:bidi="ar"/>
              </w:rPr>
              <w:t>的废机油、含油抹布及废手套等</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、一般废物</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石英砂、活性炭、滤膜、钛棒过滤器等过滤</w:t>
            </w:r>
            <w:r>
              <w:rPr>
                <w:rFonts w:hint="eastAsia" w:ascii="Times New Roman" w:hAnsi="Times New Roman" w:eastAsia="仿宋_GB2312" w:cs="Times New Roman"/>
                <w:kern w:val="0"/>
                <w:sz w:val="20"/>
                <w:szCs w:val="20"/>
                <w:lang w:bidi="ar"/>
              </w:rPr>
              <w:t>材料、废包装材料、吹瓶废料、地热处理后的污泥、废弃的地热管材及设备零件等）</w:t>
            </w:r>
            <w:r>
              <w:rPr>
                <w:rFonts w:ascii="Times New Roman" w:hAnsi="Times New Roman" w:eastAsia="仿宋_GB2312" w:cs="Times New Roman"/>
                <w:kern w:val="0"/>
                <w:sz w:val="20"/>
                <w:szCs w:val="20"/>
                <w:lang w:bidi="ar"/>
              </w:rPr>
              <w:t>和生活垃圾不同类别，实现分级分类</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按照国家法律和标准，自行</w:t>
            </w:r>
            <w:r>
              <w:rPr>
                <w:rFonts w:hint="eastAsia" w:ascii="Times New Roman" w:hAnsi="Times New Roman" w:eastAsia="仿宋_GB2312" w:cs="Times New Roman"/>
                <w:kern w:val="0"/>
                <w:sz w:val="20"/>
                <w:szCs w:val="20"/>
                <w:lang w:bidi="ar"/>
              </w:rPr>
              <w:t>或委托第三方</w:t>
            </w:r>
            <w:r>
              <w:rPr>
                <w:rFonts w:ascii="Times New Roman" w:hAnsi="Times New Roman" w:eastAsia="仿宋_GB2312" w:cs="Times New Roman"/>
                <w:kern w:val="0"/>
                <w:sz w:val="20"/>
                <w:szCs w:val="20"/>
                <w:lang w:bidi="ar"/>
              </w:rPr>
              <w:t>对</w:t>
            </w:r>
            <w:r>
              <w:rPr>
                <w:rFonts w:hint="eastAsia" w:ascii="Times New Roman" w:hAnsi="Times New Roman" w:eastAsia="仿宋_GB2312" w:cs="Times New Roman"/>
                <w:kern w:val="0"/>
                <w:sz w:val="20"/>
                <w:szCs w:val="20"/>
                <w:lang w:bidi="ar"/>
              </w:rPr>
              <w:t>一般</w:t>
            </w:r>
            <w:r>
              <w:rPr>
                <w:rFonts w:ascii="Times New Roman" w:hAnsi="Times New Roman" w:eastAsia="仿宋_GB2312" w:cs="Times New Roman"/>
                <w:kern w:val="0"/>
                <w:sz w:val="20"/>
                <w:szCs w:val="20"/>
                <w:lang w:bidi="ar"/>
              </w:rPr>
              <w:t>固体废弃物进行处置，委托第三方有资质的单位</w:t>
            </w:r>
            <w:r>
              <w:rPr>
                <w:rFonts w:hint="eastAsia" w:ascii="Times New Roman" w:hAnsi="Times New Roman" w:eastAsia="仿宋_GB2312" w:cs="Times New Roman"/>
                <w:kern w:val="0"/>
                <w:sz w:val="20"/>
                <w:szCs w:val="20"/>
                <w:lang w:bidi="ar"/>
              </w:rPr>
              <w:t>对危险废物</w:t>
            </w:r>
            <w:r>
              <w:rPr>
                <w:rFonts w:ascii="Times New Roman" w:hAnsi="Times New Roman" w:eastAsia="仿宋_GB2312" w:cs="Times New Roman"/>
                <w:kern w:val="0"/>
                <w:sz w:val="20"/>
                <w:szCs w:val="20"/>
                <w:lang w:bidi="ar"/>
              </w:rPr>
              <w:t>进行处置</w:t>
            </w:r>
            <w:r>
              <w:rPr>
                <w:rFonts w:hint="eastAsia" w:ascii="Times New Roman" w:hAnsi="Times New Roman" w:eastAsia="仿宋_GB2312" w:cs="Times New Roman"/>
                <w:kern w:val="0"/>
                <w:sz w:val="20"/>
                <w:szCs w:val="20"/>
                <w:lang w:bidi="ar"/>
              </w:rPr>
              <w:t>，处置率100%</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《中华人民共和国固体废物污染环境防治法》</w:t>
            </w:r>
            <w:r>
              <w:rPr>
                <w:rFonts w:ascii="Times New Roman" w:hAnsi="Times New Roman" w:eastAsia="仿宋_GB2312"/>
                <w:kern w:val="0"/>
                <w:sz w:val="20"/>
                <w:szCs w:val="20"/>
              </w:rPr>
              <w:t>《一般工业固体废物贮存和填埋污染控制标准》</w:t>
            </w:r>
            <w:r>
              <w:rPr>
                <w:rFonts w:hint="eastAsia" w:ascii="Times New Roman" w:hAnsi="Times New Roman" w:eastAsia="仿宋_GB2312"/>
                <w:kern w:val="0"/>
                <w:sz w:val="20"/>
                <w:szCs w:val="20"/>
              </w:rPr>
              <w:t>（</w:t>
            </w:r>
            <w:r>
              <w:rPr>
                <w:rFonts w:ascii="Times New Roman" w:hAnsi="Times New Roman" w:eastAsia="仿宋_GB2312"/>
                <w:kern w:val="0"/>
                <w:sz w:val="20"/>
                <w:szCs w:val="20"/>
              </w:rPr>
              <w:t>GB 18599</w:t>
            </w:r>
            <w:r>
              <w:rPr>
                <w:rFonts w:hint="eastAsia" w:ascii="Times New Roman" w:hAnsi="Times New Roman" w:eastAsia="仿宋_GB2312"/>
                <w:kern w:val="0"/>
                <w:sz w:val="20"/>
                <w:szCs w:val="20"/>
              </w:rPr>
              <w:t>）</w:t>
            </w:r>
            <w:r>
              <w:rPr>
                <w:rFonts w:ascii="Times New Roman" w:hAnsi="Times New Roman" w:eastAsia="仿宋_GB2312" w:cs="Times New Roman"/>
                <w:kern w:val="0"/>
                <w:sz w:val="20"/>
                <w:szCs w:val="20"/>
              </w:rPr>
              <w:t>，危险废物焚烧、贮存、填埋污染控制标准(GB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18484、18597、18598)</w:t>
            </w:r>
          </w:p>
        </w:tc>
        <w:tc>
          <w:tcPr>
            <w:tcW w:w="311" w:type="pct"/>
            <w:vAlign w:val="center"/>
          </w:tcPr>
          <w:p>
            <w:pPr>
              <w:adjustRightInd w:val="0"/>
              <w:snapToGrid w:val="0"/>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25</w:t>
            </w:r>
            <w:r>
              <w:rPr>
                <w:rFonts w:ascii="Times New Roman" w:hAnsi="Times New Roman" w:eastAsia="仿宋_GB2312" w:cs="Times New Roman"/>
                <w:kern w:val="0"/>
                <w:sz w:val="20"/>
                <w:szCs w:val="20"/>
              </w:rPr>
              <w:t>废水排放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清污管路分别铺设、雨水与污水管群分开设置；生活污水经处理后水质达标排放，或污水直接排入市政污水管网；工业废水经处理后水质达标排放；排土场建有雨水截（排）水沟，地表径流水、淋溶水等经沉淀后达标排放或处理回用。符合要求得2分</w:t>
            </w:r>
            <w:r>
              <w:rPr>
                <w:rFonts w:hint="eastAsia" w:ascii="Times New Roman" w:hAnsi="Times New Roman" w:eastAsia="仿宋_GB2312" w:cs="Times New Roman"/>
                <w:kern w:val="0"/>
                <w:sz w:val="20"/>
                <w:szCs w:val="20"/>
                <w:lang w:bidi="ar"/>
              </w:rPr>
              <w:t>，发现一处不符合扣0.5</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国家水污染物排放标准（GB8978、GB 20426、GB 25465、GB 25466、GB25467、GB25468、GB 26451、GB28661、GB 30770 等）以及</w:t>
            </w:r>
            <w:r>
              <w:rPr>
                <w:rFonts w:hint="eastAsia" w:ascii="Times New Roman" w:hAnsi="Times New Roman" w:eastAsia="仿宋_GB2312" w:cs="Times New Roman"/>
                <w:kern w:val="0"/>
                <w:sz w:val="20"/>
                <w:szCs w:val="20"/>
                <w:lang w:bidi="ar"/>
              </w:rPr>
              <w:t>甘肃省</w:t>
            </w:r>
            <w:r>
              <w:rPr>
                <w:rFonts w:ascii="Times New Roman" w:hAnsi="Times New Roman" w:eastAsia="仿宋_GB2312" w:cs="Times New Roman"/>
                <w:kern w:val="0"/>
                <w:sz w:val="20"/>
                <w:szCs w:val="20"/>
                <w:lang w:bidi="ar"/>
              </w:rPr>
              <w:t>实施的地方水污染物排放标准</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26</w:t>
            </w:r>
            <w:r>
              <w:rPr>
                <w:rFonts w:ascii="Times New Roman" w:hAnsi="Times New Roman" w:eastAsia="仿宋_GB2312" w:cs="Times New Roman"/>
                <w:kern w:val="0"/>
                <w:sz w:val="20"/>
                <w:szCs w:val="20"/>
              </w:rPr>
              <w:t>废气排放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在开采、加工、运输、贮存等环节，采取抑尘降尘、净化废气等措施，实现达标排放</w:t>
            </w:r>
            <w:r>
              <w:rPr>
                <w:rFonts w:hint="eastAsia" w:ascii="Times New Roman" w:hAnsi="Times New Roman" w:eastAsia="仿宋_GB2312" w:cs="Times New Roman"/>
                <w:kern w:val="0"/>
                <w:sz w:val="20"/>
                <w:szCs w:val="20"/>
                <w:lang w:bidi="ar"/>
              </w:rPr>
              <w:t>，生产</w:t>
            </w:r>
            <w:r>
              <w:rPr>
                <w:rFonts w:ascii="Times New Roman" w:hAnsi="Times New Roman" w:eastAsia="仿宋_GB2312" w:cs="Times New Roman"/>
                <w:kern w:val="0"/>
                <w:sz w:val="20"/>
                <w:szCs w:val="20"/>
                <w:lang w:bidi="ar"/>
              </w:rPr>
              <w:t>过程中的大气污染物排放应符合国家或地方相应排放标准。生产区配置洒水车定时洒水降尘，出厂车辆</w:t>
            </w:r>
            <w:r>
              <w:rPr>
                <w:rFonts w:hint="eastAsia" w:ascii="Times New Roman" w:hAnsi="Times New Roman" w:eastAsia="仿宋_GB2312" w:cs="Times New Roman"/>
                <w:kern w:val="0"/>
                <w:sz w:val="20"/>
                <w:szCs w:val="20"/>
                <w:lang w:bidi="ar"/>
              </w:rPr>
              <w:t>定期</w:t>
            </w:r>
            <w:r>
              <w:rPr>
                <w:rFonts w:ascii="Times New Roman" w:hAnsi="Times New Roman" w:eastAsia="仿宋_GB2312" w:cs="Times New Roman"/>
                <w:kern w:val="0"/>
                <w:sz w:val="20"/>
                <w:szCs w:val="20"/>
                <w:lang w:bidi="ar"/>
              </w:rPr>
              <w:t>清洗</w:t>
            </w:r>
            <w:r>
              <w:rPr>
                <w:rFonts w:hint="eastAsia" w:ascii="Times New Roman" w:hAnsi="Times New Roman" w:eastAsia="仿宋_GB2312" w:cs="Times New Roman"/>
                <w:kern w:val="0"/>
                <w:sz w:val="20"/>
                <w:szCs w:val="20"/>
                <w:lang w:bidi="ar"/>
              </w:rPr>
              <w:t>。</w:t>
            </w:r>
            <w:r>
              <w:rPr>
                <w:rFonts w:ascii="Times New Roman" w:hAnsi="Times New Roman" w:eastAsia="仿宋_GB2312"/>
                <w:kern w:val="0"/>
                <w:sz w:val="20"/>
                <w:szCs w:val="20"/>
                <w:lang w:bidi="ar"/>
              </w:rPr>
              <w:t>矿区建筑物上无明显积尘</w:t>
            </w:r>
            <w:r>
              <w:rPr>
                <w:rFonts w:ascii="Times New Roman" w:hAnsi="Times New Roman" w:eastAsia="仿宋_GB2312" w:cs="Times New Roman"/>
                <w:kern w:val="0"/>
                <w:sz w:val="20"/>
                <w:szCs w:val="20"/>
                <w:lang w:bidi="ar"/>
              </w:rPr>
              <w:t>，矿区周边植被无明显粉尘覆盖。</w:t>
            </w:r>
            <w:r>
              <w:rPr>
                <w:rFonts w:hint="eastAsia" w:ascii="Times New Roman" w:hAnsi="Times New Roman" w:eastAsia="仿宋_GB2312"/>
                <w:kern w:val="0"/>
                <w:sz w:val="20"/>
                <w:szCs w:val="20"/>
                <w:lang w:bidi="ar"/>
              </w:rPr>
              <w:t>对矿区粉尘进行定期监测。</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w:t>
            </w:r>
            <w:r>
              <w:rPr>
                <w:rFonts w:ascii="Times New Roman" w:hAnsi="Times New Roman" w:eastAsia="仿宋_GB2312" w:cs="Times New Roman"/>
                <w:kern w:val="0"/>
                <w:sz w:val="20"/>
                <w:szCs w:val="20"/>
                <w:lang w:bidi="ar"/>
              </w:rPr>
              <w:t>一项不符合扣0.5分</w:t>
            </w:r>
            <w:r>
              <w:rPr>
                <w:rFonts w:hint="eastAsia" w:ascii="Times New Roman" w:hAnsi="Times New Roman" w:eastAsia="仿宋_GB2312" w:cs="Times New Roman"/>
                <w:kern w:val="0"/>
                <w:sz w:val="20"/>
                <w:szCs w:val="20"/>
                <w:lang w:bidi="ar"/>
              </w:rPr>
              <w:t>，扣完为止。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kern w:val="0"/>
                <w:sz w:val="20"/>
                <w:szCs w:val="20"/>
              </w:rPr>
              <w:t>国家大气污染物排放标准（GB 4915、GB 9078、GB 16297、GB 20426、GB 25465、GB 25466、GB 25467、GB 25468、GB 26451、GB 28661、GB 30770、GB 41618等）</w:t>
            </w:r>
            <w:r>
              <w:rPr>
                <w:rFonts w:hint="eastAsia" w:ascii="Times New Roman" w:hAnsi="Times New Roman" w:eastAsia="仿宋_GB2312"/>
                <w:kern w:val="0"/>
                <w:sz w:val="20"/>
                <w:szCs w:val="20"/>
              </w:rPr>
              <w:t>、</w:t>
            </w:r>
            <w:r>
              <w:rPr>
                <w:rFonts w:ascii="Times New Roman" w:hAnsi="Times New Roman" w:eastAsia="仿宋_GB2312"/>
                <w:kern w:val="0"/>
                <w:sz w:val="20"/>
                <w:szCs w:val="20"/>
              </w:rPr>
              <w:t>企业防尘相关措施、作业场所粉尘清单</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27</w:t>
            </w:r>
            <w:r>
              <w:rPr>
                <w:rFonts w:ascii="Times New Roman" w:hAnsi="Times New Roman" w:eastAsia="仿宋_GB2312" w:cs="Times New Roman"/>
                <w:kern w:val="0"/>
                <w:sz w:val="20"/>
                <w:szCs w:val="20"/>
              </w:rPr>
              <w:t>噪声排放</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矿山有主要产生噪音场所的清单，对生产车间高噪声设备采取降噪措施，噪声排放达标。</w:t>
            </w:r>
            <w:r>
              <w:rPr>
                <w:rFonts w:ascii="Times New Roman" w:hAnsi="Times New Roman" w:eastAsia="仿宋_GB2312" w:cs="Times New Roman"/>
                <w:kern w:val="0"/>
                <w:sz w:val="20"/>
                <w:szCs w:val="20"/>
                <w:lang w:bidi="ar"/>
              </w:rPr>
              <w:t>符合要求得</w:t>
            </w:r>
            <w:r>
              <w:rPr>
                <w:rFonts w:hint="eastAsia" w:ascii="Times New Roman" w:hAnsi="Times New Roman" w:eastAsia="仿宋_GB2312" w:cs="Times New Roman"/>
                <w:kern w:val="0"/>
                <w:sz w:val="20"/>
                <w:szCs w:val="20"/>
                <w:lang w:bidi="ar"/>
              </w:rPr>
              <w:t>2</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《工业企业厂界环境噪声排放标准》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GB</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12348-2008</w:t>
            </w:r>
            <w:r>
              <w:rPr>
                <w:rFonts w:hint="eastAsia" w:ascii="Times New Roman" w:hAnsi="Times New Roman" w:eastAsia="仿宋_GB2312" w:cs="Times New Roman"/>
                <w:kern w:val="0"/>
                <w:sz w:val="20"/>
                <w:szCs w:val="20"/>
              </w:rPr>
              <w:t>）</w:t>
            </w:r>
          </w:p>
        </w:tc>
        <w:tc>
          <w:tcPr>
            <w:tcW w:w="311" w:type="pct"/>
            <w:vAlign w:val="center"/>
          </w:tcPr>
          <w:p>
            <w:pPr>
              <w:widowControl/>
              <w:adjustRightInd w:val="0"/>
              <w:snapToGrid w:val="0"/>
              <w:jc w:val="left"/>
              <w:textAlignment w:val="center"/>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trPr>
        <w:tc>
          <w:tcPr>
            <w:tcW w:w="365"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五、生态修复</w:t>
            </w:r>
            <w:r>
              <w:rPr>
                <w:rFonts w:hint="eastAsia" w:ascii="Times New Roman" w:hAnsi="Times New Roman" w:eastAsia="仿宋_GB2312" w:cs="Times New Roman"/>
                <w:kern w:val="0"/>
                <w:sz w:val="20"/>
                <w:szCs w:val="20"/>
              </w:rPr>
              <w:t>与环境治理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rPr>
              <w:t>项，</w:t>
            </w:r>
            <w:r>
              <w:rPr>
                <w:rFonts w:hint="eastAsia" w:ascii="Times New Roman" w:hAnsi="Times New Roman" w:eastAsia="仿宋_GB2312" w:cs="Times New Roman"/>
                <w:kern w:val="0"/>
                <w:sz w:val="20"/>
                <w:szCs w:val="20"/>
              </w:rPr>
              <w:t>20</w:t>
            </w:r>
            <w:r>
              <w:rPr>
                <w:rFonts w:ascii="Times New Roman" w:hAnsi="Times New Roman" w:eastAsia="仿宋_GB2312" w:cs="Times New Roman"/>
                <w:kern w:val="0"/>
                <w:sz w:val="20"/>
                <w:szCs w:val="20"/>
              </w:rPr>
              <w:t>分）</w:t>
            </w:r>
          </w:p>
        </w:tc>
        <w:tc>
          <w:tcPr>
            <w:tcW w:w="357" w:type="pct"/>
            <w:vMerge w:val="restar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w:t>
            </w:r>
            <w:r>
              <w:rPr>
                <w:rFonts w:ascii="Times New Roman" w:hAnsi="Times New Roman" w:eastAsia="仿宋_GB2312" w:cs="Times New Roman"/>
                <w:kern w:val="0"/>
                <w:sz w:val="20"/>
                <w:szCs w:val="20"/>
              </w:rPr>
              <w:t>矿山地质环境治理恢复与土地复垦（</w:t>
            </w: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28</w:t>
            </w:r>
            <w:r>
              <w:rPr>
                <w:rFonts w:ascii="Times New Roman" w:hAnsi="Times New Roman" w:eastAsia="仿宋_GB2312"/>
                <w:kern w:val="0"/>
                <w:sz w:val="20"/>
                <w:szCs w:val="20"/>
              </w:rPr>
              <w:t>矿山地质环境保护与土地复垦方案编制与执行</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5</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要求得</w:t>
            </w: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《矿山地质环境保护与土地复垦方案》及年度计划、《土地复垦质量控制标准》(TD/T 1036) 、《矿山生态修复技术规范》(TD/T 1070)等标准规范。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kern w:val="0"/>
                <w:sz w:val="20"/>
                <w:szCs w:val="20"/>
              </w:rPr>
              <w:t>29</w:t>
            </w:r>
            <w:r>
              <w:rPr>
                <w:rFonts w:ascii="Times New Roman" w:hAnsi="Times New Roman" w:eastAsia="仿宋_GB2312"/>
                <w:kern w:val="0"/>
                <w:sz w:val="20"/>
                <w:szCs w:val="20"/>
              </w:rPr>
              <w:t>矿山地质环境治理恢复基金计提使用</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按相关规定及标准足额计提矿山地质环境治理恢复基金并规范使用</w:t>
            </w:r>
            <w:r>
              <w:rPr>
                <w:rFonts w:hint="eastAsia" w:ascii="Times New Roman" w:hAnsi="Times New Roman" w:eastAsia="仿宋_GB2312"/>
                <w:kern w:val="0"/>
                <w:sz w:val="20"/>
                <w:szCs w:val="20"/>
              </w:rPr>
              <w:t>；基金</w:t>
            </w:r>
            <w:r>
              <w:rPr>
                <w:rFonts w:ascii="Times New Roman" w:hAnsi="Times New Roman" w:eastAsia="仿宋_GB2312"/>
                <w:kern w:val="0"/>
                <w:sz w:val="20"/>
                <w:szCs w:val="20"/>
              </w:rPr>
              <w:t>统筹用于开展矿山地质环境治理恢复和土地复垦</w:t>
            </w:r>
            <w:r>
              <w:rPr>
                <w:rFonts w:hint="eastAsia" w:ascii="Times New Roman" w:hAnsi="Times New Roman" w:eastAsia="仿宋_GB2312"/>
                <w:kern w:val="0"/>
                <w:sz w:val="20"/>
                <w:szCs w:val="20"/>
              </w:rPr>
              <w:t>；按照</w:t>
            </w:r>
            <w:r>
              <w:rPr>
                <w:rFonts w:ascii="Times New Roman" w:hAnsi="Times New Roman" w:eastAsia="仿宋_GB2312" w:cs="Times New Roman"/>
                <w:kern w:val="0"/>
                <w:sz w:val="20"/>
                <w:szCs w:val="20"/>
              </w:rPr>
              <w:t>《矿山地质环境保护与土地复垦方案》</w:t>
            </w:r>
            <w:r>
              <w:rPr>
                <w:rFonts w:hint="eastAsia" w:ascii="Times New Roman" w:hAnsi="Times New Roman" w:eastAsia="仿宋_GB2312" w:cs="Times New Roman"/>
                <w:kern w:val="0"/>
                <w:sz w:val="20"/>
                <w:szCs w:val="20"/>
              </w:rPr>
              <w:t>设计进行了年度资金使用</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3</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kern w:val="0"/>
                <w:sz w:val="20"/>
                <w:szCs w:val="20"/>
              </w:rPr>
              <w:t>《矿山地质环境保护与土地复垦方案》及年度计划、基金监管政策文件及标准规范，其他证明材料等。</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（二）治理要求（4分）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30</w:t>
            </w:r>
            <w:r>
              <w:rPr>
                <w:rFonts w:ascii="Times New Roman" w:hAnsi="Times New Roman" w:eastAsia="仿宋_GB2312" w:cs="Times New Roman"/>
                <w:kern w:val="0"/>
                <w:sz w:val="20"/>
                <w:szCs w:val="20"/>
              </w:rPr>
              <w:t>治理效果</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kern w:val="0"/>
                <w:sz w:val="20"/>
                <w:szCs w:val="20"/>
              </w:rPr>
            </w:pPr>
            <w:r>
              <w:rPr>
                <w:rFonts w:ascii="Times New Roman" w:hAnsi="Times New Roman" w:eastAsia="仿宋_GB2312"/>
                <w:kern w:val="0"/>
                <w:sz w:val="20"/>
                <w:szCs w:val="20"/>
              </w:rPr>
              <w:t>矿区道路、矿山工业场地等区域生态修复符合《矿山地质环境保护与土地复垦方案》要求</w:t>
            </w:r>
            <w:r>
              <w:rPr>
                <w:rFonts w:hint="eastAsia" w:ascii="Times New Roman" w:hAnsi="Times New Roman" w:eastAsia="仿宋_GB2312"/>
                <w:kern w:val="0"/>
                <w:sz w:val="20"/>
                <w:szCs w:val="20"/>
              </w:rPr>
              <w:t>。落实“边开采、边修复”要求，矿山生态修复能够分区、分期进行的，要分区、分期开展。</w:t>
            </w:r>
            <w:r>
              <w:rPr>
                <w:rFonts w:ascii="Times New Roman" w:hAnsi="Times New Roman" w:eastAsia="仿宋_GB2312"/>
                <w:kern w:val="0"/>
                <w:sz w:val="20"/>
                <w:szCs w:val="20"/>
              </w:rPr>
              <w:t>治理后的各类场地对周边环境不产生污染，与周边自然环境相协调，区域生态功能得到保护和恢复</w:t>
            </w:r>
            <w:r>
              <w:rPr>
                <w:rFonts w:ascii="Times New Roman" w:hAnsi="Times New Roman" w:eastAsia="仿宋_GB2312" w:cs="Times New Roman"/>
                <w:kern w:val="0"/>
                <w:sz w:val="20"/>
                <w:szCs w:val="20"/>
              </w:rPr>
              <w:t>。</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4</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《矿山生态环境保护与恢复治理技术规范》（HJ 651）</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《土地复垦质量控制标准》(TD</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T</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 xml:space="preserve">1036) </w:t>
            </w:r>
            <w:r>
              <w:rPr>
                <w:rFonts w:hint="eastAsia" w:ascii="Times New Roman" w:hAnsi="Times New Roman" w:eastAsia="仿宋_GB2312" w:cs="Times New Roman"/>
                <w:kern w:val="0"/>
                <w:sz w:val="20"/>
                <w:szCs w:val="20"/>
              </w:rPr>
              <w:t>、</w:t>
            </w:r>
            <w:r>
              <w:rPr>
                <w:rFonts w:hint="eastAsia" w:ascii="Times New Roman" w:hAnsi="Times New Roman" w:eastAsia="仿宋_GB2312"/>
                <w:kern w:val="0"/>
                <w:sz w:val="20"/>
                <w:szCs w:val="20"/>
              </w:rPr>
              <w:t>《矿山生态修复技术规范》(TD/T 1070)、《生态保护修复成效评估技术指南（试行）》（HJ 1272—2022），</w:t>
            </w:r>
            <w:r>
              <w:rPr>
                <w:rFonts w:ascii="Times New Roman" w:hAnsi="Times New Roman" w:eastAsia="仿宋_GB2312" w:cs="Times New Roman"/>
                <w:kern w:val="0"/>
                <w:sz w:val="20"/>
                <w:szCs w:val="20"/>
              </w:rPr>
              <w:t>其他文件证明材料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（三）</w:t>
            </w:r>
            <w:r>
              <w:rPr>
                <w:rFonts w:ascii="Times New Roman" w:hAnsi="Times New Roman" w:eastAsia="仿宋_GB2312" w:cs="Times New Roman"/>
                <w:kern w:val="0"/>
                <w:sz w:val="20"/>
                <w:szCs w:val="20"/>
              </w:rPr>
              <w:t>矿山环境动态监测（</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31</w:t>
            </w:r>
            <w:r>
              <w:rPr>
                <w:rFonts w:ascii="Times New Roman" w:hAnsi="Times New Roman" w:eastAsia="仿宋_GB2312" w:cs="Times New Roman"/>
                <w:kern w:val="0"/>
                <w:sz w:val="20"/>
                <w:szCs w:val="20"/>
              </w:rPr>
              <w:t>动态监测要求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建立动态监测体系，</w:t>
            </w:r>
            <w:r>
              <w:rPr>
                <w:rFonts w:hint="eastAsia" w:ascii="Times New Roman" w:hAnsi="Times New Roman" w:eastAsia="仿宋_GB2312" w:cs="Times New Roman"/>
                <w:kern w:val="0"/>
                <w:sz w:val="20"/>
                <w:szCs w:val="20"/>
                <w:lang w:bidi="ar"/>
              </w:rPr>
              <w:t>定期对水位、水温、水质、水量等进行监测并记录，</w:t>
            </w:r>
            <w:r>
              <w:rPr>
                <w:rFonts w:ascii="Times New Roman" w:hAnsi="Times New Roman" w:eastAsia="仿宋_GB2312" w:cs="Times New Roman"/>
                <w:kern w:val="0"/>
                <w:sz w:val="20"/>
                <w:szCs w:val="20"/>
              </w:rPr>
              <w:t>并根据监测结果，采取有效保护措施。对地质环境破坏与恢复治理、土地损毁与复垦利用、生态系统破坏（退化）与恢复进行了动态监测。符合要求得</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lang w:bidi="ar"/>
              </w:rPr>
              <w:t>，发现一处不符合扣0.5分，扣完为止。</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动态监测记录、</w:t>
            </w:r>
            <w:r>
              <w:rPr>
                <w:rFonts w:ascii="Times New Roman" w:hAnsi="Times New Roman" w:eastAsia="仿宋_GB2312" w:cs="Times New Roman"/>
                <w:kern w:val="0"/>
                <w:sz w:val="20"/>
                <w:szCs w:val="20"/>
              </w:rPr>
              <w:t>《矿山生态修复技术规范》(TD/T1070)等相关标准规范或其他证明材料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环境管理体系（</w:t>
            </w: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分）</w:t>
            </w:r>
          </w:p>
        </w:tc>
        <w:tc>
          <w:tcPr>
            <w:tcW w:w="398"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32</w:t>
            </w:r>
            <w:r>
              <w:rPr>
                <w:rFonts w:ascii="Times New Roman" w:hAnsi="Times New Roman" w:eastAsia="仿宋_GB2312" w:cs="Times New Roman"/>
                <w:kern w:val="0"/>
                <w:sz w:val="20"/>
                <w:szCs w:val="20"/>
              </w:rPr>
              <w:t>环境管理体系要求</w:t>
            </w:r>
          </w:p>
        </w:tc>
        <w:tc>
          <w:tcPr>
            <w:tcW w:w="304" w:type="pct"/>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w:t>
            </w:r>
          </w:p>
        </w:tc>
        <w:tc>
          <w:tcPr>
            <w:tcW w:w="1877"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建立环境管理机制，有完善的环境管理制度</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配备了必要的环境管理机构和生态环境保护等专业技术人员</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；有环境管理日常监管记录得</w:t>
            </w:r>
            <w:r>
              <w:rPr>
                <w:rFonts w:hint="eastAsia" w:ascii="Times New Roman" w:hAnsi="Times New Roman" w:eastAsia="仿宋_GB2312" w:cs="Times New Roman"/>
                <w:kern w:val="0"/>
                <w:sz w:val="20"/>
                <w:szCs w:val="20"/>
              </w:rPr>
              <w:t>1</w:t>
            </w:r>
            <w:r>
              <w:rPr>
                <w:rFonts w:ascii="Times New Roman" w:hAnsi="Times New Roman" w:eastAsia="仿宋_GB2312" w:cs="Times New Roman"/>
                <w:kern w:val="0"/>
                <w:sz w:val="20"/>
                <w:szCs w:val="20"/>
              </w:rPr>
              <w:t>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采取了环境风险防范措施</w:t>
            </w:r>
            <w:r>
              <w:rPr>
                <w:rFonts w:hint="eastAsia" w:ascii="Times New Roman" w:hAnsi="Times New Roman" w:eastAsia="仿宋_GB2312" w:cs="Times New Roman"/>
                <w:kern w:val="0"/>
                <w:sz w:val="20"/>
                <w:szCs w:val="20"/>
              </w:rPr>
              <w:t>，得1分；</w:t>
            </w:r>
            <w:r>
              <w:rPr>
                <w:rFonts w:ascii="Times New Roman" w:hAnsi="Times New Roman" w:eastAsia="仿宋_GB2312" w:cs="Times New Roman"/>
                <w:kern w:val="0"/>
                <w:sz w:val="20"/>
                <w:szCs w:val="20"/>
              </w:rPr>
              <w:t>获得环境管理体系认证</w:t>
            </w:r>
            <w:r>
              <w:rPr>
                <w:rFonts w:hint="eastAsia" w:ascii="Times New Roman" w:hAnsi="Times New Roman" w:eastAsia="仿宋_GB2312" w:cs="Times New Roman"/>
                <w:kern w:val="0"/>
                <w:sz w:val="20"/>
                <w:szCs w:val="20"/>
              </w:rPr>
              <w:t>，得4分</w:t>
            </w:r>
            <w:r>
              <w:rPr>
                <w:rFonts w:ascii="Times New Roman" w:hAnsi="Times New Roman" w:eastAsia="仿宋_GB2312" w:cs="Times New Roman"/>
                <w:kern w:val="0"/>
                <w:sz w:val="20"/>
                <w:szCs w:val="20"/>
              </w:rPr>
              <w:t>。</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adjustRightInd w:val="0"/>
              <w:snapToGrid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I</w:t>
            </w:r>
            <w:r>
              <w:rPr>
                <w:rFonts w:ascii="Times New Roman" w:hAnsi="Times New Roman" w:eastAsia="仿宋_GB2312" w:cs="Times New Roman"/>
                <w:kern w:val="0"/>
                <w:sz w:val="20"/>
                <w:szCs w:val="20"/>
              </w:rPr>
              <w:t>SO环境管理体系认证</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365"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六、科技创新与规范管理（</w:t>
            </w:r>
            <w:r>
              <w:rPr>
                <w:rFonts w:hint="eastAsia" w:ascii="Times New Roman" w:hAnsi="Times New Roman" w:eastAsia="仿宋_GB2312" w:cs="Times New Roman"/>
                <w:kern w:val="0"/>
                <w:sz w:val="20"/>
                <w:szCs w:val="20"/>
                <w:lang w:bidi="ar"/>
              </w:rPr>
              <w:t>3</w:t>
            </w:r>
            <w:r>
              <w:rPr>
                <w:rFonts w:ascii="Times New Roman" w:hAnsi="Times New Roman" w:eastAsia="仿宋_GB2312" w:cs="Times New Roman"/>
                <w:kern w:val="0"/>
                <w:sz w:val="20"/>
                <w:szCs w:val="20"/>
                <w:lang w:bidi="ar"/>
              </w:rPr>
              <w:t>项，1</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（一）</w:t>
            </w:r>
            <w:r>
              <w:rPr>
                <w:rFonts w:ascii="Times New Roman" w:hAnsi="Times New Roman" w:eastAsia="仿宋_GB2312" w:cs="Times New Roman"/>
                <w:kern w:val="0"/>
                <w:sz w:val="20"/>
                <w:szCs w:val="20"/>
                <w:lang w:bidi="ar"/>
              </w:rPr>
              <w:t>科技创新（</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33</w:t>
            </w:r>
            <w:r>
              <w:rPr>
                <w:rFonts w:ascii="Times New Roman" w:hAnsi="Times New Roman" w:eastAsia="仿宋_GB2312" w:cs="Times New Roman"/>
                <w:kern w:val="0"/>
                <w:sz w:val="20"/>
                <w:szCs w:val="20"/>
                <w:lang w:bidi="ar"/>
              </w:rPr>
              <w:t>研发及技改投入</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大型企业有技术研发队伍，中小型企业有相关专业技术人员，得0.5分；近三年年均研发及技改投入不低于矿山主营业务收入的1.5%，得0.5分；开展地下水环境质量专项研究1项，得0.5分。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r>
              <w:rPr>
                <w:rFonts w:hint="eastAsia" w:ascii="Times New Roman" w:hAnsi="Times New Roman" w:eastAsia="仿宋_GB2312" w:cs="Times New Roman"/>
                <w:kern w:val="0"/>
                <w:sz w:val="20"/>
                <w:szCs w:val="20"/>
                <w:lang w:bidi="ar"/>
              </w:rPr>
              <w:t>、查现场</w:t>
            </w:r>
          </w:p>
        </w:tc>
        <w:tc>
          <w:tcPr>
            <w:tcW w:w="913" w:type="pct"/>
            <w:tcMar>
              <w:top w:w="12" w:type="dxa"/>
              <w:left w:w="12" w:type="dxa"/>
              <w:right w:w="12" w:type="dxa"/>
            </w:tcMa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生产报表（调度报表）或其他证明材料</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textAlignment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34</w:t>
            </w:r>
            <w:r>
              <w:rPr>
                <w:rFonts w:ascii="Times New Roman" w:hAnsi="Times New Roman" w:eastAsia="仿宋_GB2312" w:cs="Times New Roman"/>
                <w:kern w:val="0"/>
                <w:sz w:val="20"/>
                <w:szCs w:val="20"/>
                <w:lang w:bidi="ar"/>
              </w:rPr>
              <w:t>创新成果</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加强换热技术、回灌技术、梯级利用等关键技术研究，得1.5分，提高地热资源利用率的0.5分；加强矿泉水资源利用技术研究，提高矿泉水资源利用率得2分。</w:t>
            </w:r>
            <w:r>
              <w:rPr>
                <w:rFonts w:ascii="Times New Roman" w:hAnsi="Times New Roman" w:eastAsia="仿宋_GB2312" w:cs="Times New Roman"/>
                <w:kern w:val="0"/>
                <w:sz w:val="20"/>
                <w:szCs w:val="20"/>
                <w:lang w:bidi="ar"/>
              </w:rPr>
              <w:t>入选</w:t>
            </w:r>
            <w:r>
              <w:rPr>
                <w:rFonts w:hint="eastAsia" w:ascii="Times New Roman" w:hAnsi="Times New Roman" w:eastAsia="仿宋_GB2312" w:cs="Times New Roman"/>
                <w:kern w:val="0"/>
                <w:sz w:val="20"/>
                <w:szCs w:val="20"/>
                <w:lang w:bidi="ar"/>
              </w:rPr>
              <w:t>《节地技术和节地模式推荐目录》或</w:t>
            </w:r>
            <w:r>
              <w:rPr>
                <w:rFonts w:ascii="Times New Roman" w:hAnsi="Times New Roman" w:eastAsia="仿宋_GB2312" w:cs="Times New Roman"/>
                <w:kern w:val="0"/>
                <w:sz w:val="20"/>
                <w:szCs w:val="20"/>
                <w:lang w:bidi="ar"/>
              </w:rPr>
              <w:t>最新版《矿产资源节约和综合利用先进适用技术目录》1项，得1分；获得高新技术企业证书，得2分。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w:t>
            </w:r>
            <w:r>
              <w:rPr>
                <w:rFonts w:hint="eastAsia" w:ascii="Times New Roman" w:hAnsi="Times New Roman" w:eastAsia="仿宋_GB2312" w:cs="Times New Roman"/>
                <w:kern w:val="0"/>
                <w:sz w:val="20"/>
                <w:szCs w:val="20"/>
                <w:lang w:bidi="ar"/>
              </w:rPr>
              <w:t>资料</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主管部门公告文件，项目立项文件及项目台账</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（二）</w:t>
            </w:r>
            <w:r>
              <w:rPr>
                <w:rFonts w:ascii="Times New Roman" w:hAnsi="Times New Roman" w:eastAsia="仿宋_GB2312" w:cs="Times New Roman"/>
                <w:kern w:val="0"/>
                <w:sz w:val="20"/>
                <w:szCs w:val="20"/>
                <w:lang w:bidi="ar"/>
              </w:rPr>
              <w:t>数字化矿山（</w:t>
            </w:r>
            <w:r>
              <w:rPr>
                <w:rFonts w:hint="eastAsia" w:ascii="Times New Roman" w:hAnsi="Times New Roman" w:eastAsia="仿宋_GB2312" w:cs="Times New Roman"/>
                <w:kern w:val="0"/>
                <w:sz w:val="20"/>
                <w:szCs w:val="20"/>
                <w:lang w:bidi="ar"/>
              </w:rPr>
              <w:t>5</w:t>
            </w:r>
            <w:r>
              <w:rPr>
                <w:rFonts w:ascii="Times New Roman" w:hAnsi="Times New Roman" w:eastAsia="仿宋_GB2312" w:cs="Times New Roman"/>
                <w:kern w:val="0"/>
                <w:sz w:val="20"/>
                <w:szCs w:val="20"/>
                <w:lang w:bidi="ar"/>
              </w:rPr>
              <w:t>分）</w:t>
            </w: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35</w:t>
            </w:r>
            <w:r>
              <w:rPr>
                <w:rFonts w:ascii="Times New Roman" w:hAnsi="Times New Roman" w:eastAsia="仿宋_GB2312" w:cs="Times New Roman"/>
                <w:kern w:val="0"/>
                <w:sz w:val="20"/>
                <w:szCs w:val="20"/>
                <w:lang w:bidi="ar"/>
              </w:rPr>
              <w:t>集中管控平台</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w:t>
            </w:r>
          </w:p>
        </w:tc>
        <w:tc>
          <w:tcPr>
            <w:tcW w:w="1877" w:type="pct"/>
            <w:tcMar>
              <w:top w:w="12" w:type="dxa"/>
              <w:left w:w="12" w:type="dxa"/>
              <w:right w:w="12" w:type="dxa"/>
            </w:tcMar>
            <w:vAlign w:val="center"/>
          </w:tcPr>
          <w:p>
            <w:pPr>
              <w:widowControl/>
              <w:adjustRightInd w:val="0"/>
              <w:snapToGrid w:val="0"/>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地热、矿泉水开采、生产、处理、计量、包装等全过程实现数字化远程监控，得1分；地热、矿泉水生产、处理、加工关键工艺流程数控化率不低于80%，得1分；有矿山资源储量数字化模型建设计划，得1分；逐步实现资源储量精准化管理，保障生产高效有序，得1分。</w:t>
            </w:r>
            <w:r>
              <w:rPr>
                <w:rFonts w:hint="eastAsia" w:ascii="Times New Roman" w:hAnsi="Times New Roman" w:eastAsia="仿宋_GB2312" w:cs="Times New Roman"/>
                <w:kern w:val="0"/>
                <w:sz w:val="20"/>
                <w:szCs w:val="20"/>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矿山自动化</w:t>
            </w:r>
            <w:r>
              <w:rPr>
                <w:rFonts w:hint="eastAsia" w:ascii="Times New Roman" w:hAnsi="Times New Roman" w:eastAsia="仿宋_GB2312" w:cs="Times New Roman"/>
                <w:kern w:val="0"/>
                <w:sz w:val="20"/>
                <w:szCs w:val="20"/>
              </w:rPr>
              <w:t>各子</w:t>
            </w:r>
            <w:r>
              <w:rPr>
                <w:rFonts w:ascii="Times New Roman" w:hAnsi="Times New Roman" w:eastAsia="仿宋_GB2312" w:cs="Times New Roman"/>
                <w:kern w:val="0"/>
                <w:sz w:val="20"/>
                <w:szCs w:val="20"/>
              </w:rPr>
              <w:t>系统建设方案</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98"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36</w:t>
            </w:r>
            <w:r>
              <w:rPr>
                <w:rFonts w:ascii="Times New Roman" w:hAnsi="Times New Roman" w:eastAsia="仿宋_GB2312" w:cs="Times New Roman"/>
                <w:kern w:val="0"/>
                <w:sz w:val="20"/>
                <w:szCs w:val="20"/>
                <w:lang w:bidi="ar"/>
              </w:rPr>
              <w:t>智能化应用</w:t>
            </w:r>
          </w:p>
        </w:tc>
        <w:tc>
          <w:tcPr>
            <w:tcW w:w="304" w:type="pct"/>
            <w:tcMar>
              <w:top w:w="12" w:type="dxa"/>
              <w:left w:w="12" w:type="dxa"/>
              <w:right w:w="12" w:type="dxa"/>
            </w:tcMar>
            <w:vAlign w:val="center"/>
          </w:tcPr>
          <w:p>
            <w:pPr>
              <w:widowControl/>
              <w:adjustRightInd w:val="0"/>
              <w:snapToGrid w:val="0"/>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hint="eastAsia" w:ascii="仿宋_GB2312" w:hAnsi="仿宋_GB2312" w:eastAsia="仿宋_GB2312" w:cs="仿宋_GB2312"/>
                <w:kern w:val="0"/>
                <w:sz w:val="20"/>
                <w:szCs w:val="20"/>
                <w:lang w:bidi="ar"/>
              </w:rPr>
              <w:t>建设矿山生产自动化系统，实现生产、监测监控等子系统集中管控和信息联动，</w:t>
            </w:r>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实现矿山</w:t>
            </w:r>
            <w:r>
              <w:rPr>
                <w:rFonts w:hint="eastAsia" w:ascii="Times New Roman" w:hAnsi="Times New Roman" w:eastAsia="仿宋_GB2312" w:cs="Times New Roman"/>
                <w:kern w:val="0"/>
                <w:sz w:val="20"/>
                <w:szCs w:val="20"/>
                <w:lang w:bidi="ar"/>
              </w:rPr>
              <w:t>开采</w:t>
            </w:r>
            <w:r>
              <w:rPr>
                <w:rFonts w:ascii="Times New Roman" w:hAnsi="Times New Roman" w:eastAsia="仿宋_GB2312" w:cs="Times New Roman"/>
                <w:kern w:val="0"/>
                <w:sz w:val="20"/>
                <w:szCs w:val="20"/>
                <w:lang w:bidi="ar"/>
              </w:rPr>
              <w:t>机械化、</w:t>
            </w:r>
            <w:r>
              <w:rPr>
                <w:rFonts w:hint="eastAsia" w:ascii="Times New Roman" w:hAnsi="Times New Roman" w:eastAsia="仿宋_GB2312" w:cs="Times New Roman"/>
                <w:kern w:val="0"/>
                <w:sz w:val="20"/>
                <w:szCs w:val="20"/>
                <w:lang w:bidi="ar"/>
              </w:rPr>
              <w:t>生产</w:t>
            </w:r>
            <w:r>
              <w:rPr>
                <w:rFonts w:ascii="Times New Roman" w:hAnsi="Times New Roman" w:eastAsia="仿宋_GB2312" w:cs="Times New Roman"/>
                <w:kern w:val="0"/>
                <w:sz w:val="20"/>
                <w:szCs w:val="20"/>
                <w:lang w:bidi="ar"/>
              </w:rPr>
              <w:t>自动化</w:t>
            </w:r>
            <w:r>
              <w:rPr>
                <w:rFonts w:hint="eastAsia" w:ascii="Times New Roman" w:hAnsi="Times New Roman" w:eastAsia="仿宋_GB2312" w:cs="Times New Roman"/>
                <w:kern w:val="0"/>
                <w:sz w:val="20"/>
                <w:szCs w:val="20"/>
                <w:lang w:bidi="ar"/>
              </w:rPr>
              <w:t>，</w:t>
            </w:r>
            <w:bookmarkStart w:id="17" w:name="OLE_LINK11"/>
            <w:r>
              <w:rPr>
                <w:rFonts w:ascii="Times New Roman" w:hAnsi="Times New Roman" w:eastAsia="仿宋_GB2312" w:cs="Times New Roman"/>
                <w:kern w:val="0"/>
                <w:sz w:val="20"/>
                <w:szCs w:val="20"/>
                <w:lang w:bidi="ar"/>
              </w:rPr>
              <w:t>得</w:t>
            </w:r>
            <w:r>
              <w:rPr>
                <w:rFonts w:hint="eastAsia" w:ascii="Times New Roman" w:hAnsi="Times New Roman" w:eastAsia="仿宋_GB2312" w:cs="Times New Roman"/>
                <w:kern w:val="0"/>
                <w:sz w:val="20"/>
                <w:szCs w:val="20"/>
                <w:lang w:bidi="ar"/>
              </w:rPr>
              <w:t>1</w:t>
            </w:r>
            <w:r>
              <w:rPr>
                <w:rFonts w:ascii="Times New Roman" w:hAnsi="Times New Roman" w:eastAsia="仿宋_GB2312" w:cs="Times New Roman"/>
                <w:kern w:val="0"/>
                <w:sz w:val="20"/>
                <w:szCs w:val="20"/>
                <w:lang w:bidi="ar"/>
              </w:rPr>
              <w:t>分</w:t>
            </w:r>
            <w:r>
              <w:rPr>
                <w:rFonts w:hint="eastAsia" w:ascii="Times New Roman" w:hAnsi="Times New Roman" w:eastAsia="仿宋_GB2312" w:cs="Times New Roman"/>
                <w:kern w:val="0"/>
                <w:sz w:val="20"/>
                <w:szCs w:val="20"/>
                <w:lang w:bidi="ar"/>
              </w:rPr>
              <w:t>；</w:t>
            </w:r>
            <w:bookmarkEnd w:id="17"/>
            <w:r>
              <w:rPr>
                <w:rFonts w:ascii="Times New Roman" w:hAnsi="Times New Roman" w:eastAsia="仿宋_GB2312" w:cs="Times New Roman"/>
                <w:kern w:val="0"/>
                <w:sz w:val="20"/>
                <w:szCs w:val="20"/>
                <w:lang w:bidi="ar"/>
              </w:rPr>
              <w:t>企业年度计划中有智能矿山建设计划或按照《智能矿山建设规范》（DZ/T 0376-2021）等标准开展智能矿山建设的，得0.5分；已完成智能矿山建设的，得1分。</w:t>
            </w:r>
            <w:r>
              <w:rPr>
                <w:rFonts w:hint="eastAsia" w:ascii="仿宋_GB2312" w:hAnsi="仿宋_GB2312" w:eastAsia="仿宋_GB2312" w:cs="仿宋_GB2312"/>
                <w:kern w:val="0"/>
                <w:sz w:val="20"/>
                <w:szCs w:val="20"/>
                <w:lang w:bidi="ar"/>
              </w:rPr>
              <w:t>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企业年度计划书，《智能矿山建设规范》</w:t>
            </w:r>
          </w:p>
        </w:tc>
        <w:tc>
          <w:tcPr>
            <w:tcW w:w="311" w:type="pct"/>
            <w:vAlign w:val="center"/>
          </w:tcPr>
          <w:p>
            <w:pPr>
              <w:adjustRightInd w:val="0"/>
              <w:snapToGrid w:val="0"/>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restar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（三）</w:t>
            </w:r>
            <w:r>
              <w:rPr>
                <w:rFonts w:ascii="Times New Roman" w:hAnsi="Times New Roman" w:eastAsia="仿宋_GB2312" w:cs="Times New Roman"/>
                <w:kern w:val="0"/>
                <w:sz w:val="20"/>
                <w:szCs w:val="20"/>
                <w:lang w:bidi="ar"/>
              </w:rPr>
              <w:t>规范管理（5分）</w:t>
            </w:r>
          </w:p>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37</w:t>
            </w:r>
            <w:r>
              <w:rPr>
                <w:rFonts w:ascii="Times New Roman" w:hAnsi="Times New Roman" w:eastAsia="仿宋_GB2312" w:cs="Times New Roman"/>
                <w:kern w:val="0"/>
                <w:sz w:val="20"/>
                <w:szCs w:val="20"/>
                <w:lang w:bidi="ar"/>
              </w:rPr>
              <w:t>企业文化</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kern w:val="0"/>
                <w:sz w:val="20"/>
                <w:szCs w:val="20"/>
              </w:rPr>
              <w:t>，</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查资料、查现场、调查走访</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企业管理文件、自评材料、宣传片、活动证明、认证、证书、调查问卷原始记录等材料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jc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38</w:t>
            </w:r>
            <w:r>
              <w:rPr>
                <w:rFonts w:ascii="Times New Roman" w:hAnsi="Times New Roman" w:eastAsia="仿宋_GB2312" w:cs="Times New Roman"/>
                <w:kern w:val="0"/>
                <w:sz w:val="20"/>
                <w:szCs w:val="20"/>
                <w:lang w:bidi="ar"/>
              </w:rPr>
              <w:t>企业诚信</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依法纳税，按要求汇交地质资料及矿产资源统计基础表，按规定进行矿业权人勘查开采信息公示。</w:t>
            </w:r>
            <w:r>
              <w:rPr>
                <w:rFonts w:ascii="Times New Roman" w:hAnsi="Times New Roman" w:eastAsia="仿宋_GB2312"/>
                <w:kern w:val="0"/>
                <w:sz w:val="20"/>
                <w:szCs w:val="20"/>
              </w:rPr>
              <w:t>符合要求得</w:t>
            </w:r>
            <w:r>
              <w:rPr>
                <w:rFonts w:hint="eastAsia" w:ascii="Times New Roman" w:hAnsi="Times New Roman" w:eastAsia="仿宋_GB2312"/>
                <w:kern w:val="0"/>
                <w:sz w:val="20"/>
                <w:szCs w:val="20"/>
              </w:rPr>
              <w:t>1</w:t>
            </w:r>
            <w:r>
              <w:rPr>
                <w:rFonts w:ascii="Times New Roman" w:hAnsi="Times New Roman" w:eastAsia="仿宋_GB2312"/>
                <w:kern w:val="0"/>
                <w:sz w:val="20"/>
                <w:szCs w:val="20"/>
              </w:rPr>
              <w:t>分，</w:t>
            </w:r>
            <w:r>
              <w:rPr>
                <w:rFonts w:hint="eastAsia" w:ascii="Times New Roman" w:hAnsi="Times New Roman" w:eastAsia="仿宋_GB2312" w:cs="Times New Roman"/>
                <w:kern w:val="0"/>
                <w:sz w:val="20"/>
                <w:szCs w:val="20"/>
                <w:lang w:bidi="ar"/>
              </w:rPr>
              <w:t>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w:t>
            </w:r>
          </w:p>
        </w:tc>
        <w:tc>
          <w:tcPr>
            <w:tcW w:w="913"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税务及相关部门证明</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39</w:t>
            </w:r>
            <w:r>
              <w:rPr>
                <w:rFonts w:ascii="Times New Roman" w:hAnsi="Times New Roman" w:eastAsia="仿宋_GB2312" w:cs="Times New Roman"/>
                <w:kern w:val="0"/>
                <w:sz w:val="20"/>
                <w:szCs w:val="20"/>
                <w:lang w:bidi="ar"/>
              </w:rPr>
              <w:t>矿地和谐</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bidi="ar"/>
              </w:rPr>
              <w:t>1</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建立职业健康管理制度。建立良好矿地关系，制定和公开申诉回应制度</w:t>
            </w:r>
            <w:r>
              <w:rPr>
                <w:rFonts w:hint="eastAsia"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具有联系机构与人员，及时妥善处理与受采矿活动影响的社区等利益相关者间的纠纷矛盾，维护当地生产、生活相关生态环境。在劳务用工、基础设施、公益募捐、教育医疗支持等一个及以上方面开展帮扶，助力乡村振兴。符合要求得</w:t>
            </w:r>
            <w:r>
              <w:rPr>
                <w:rFonts w:hint="eastAsia" w:ascii="Times New Roman" w:hAnsi="Times New Roman" w:eastAsia="仿宋_GB2312" w:cs="Times New Roman"/>
                <w:kern w:val="0"/>
                <w:sz w:val="20"/>
                <w:szCs w:val="20"/>
                <w:lang w:bidi="ar"/>
              </w:rPr>
              <w:t>1分，发现一处不符合扣0.2分，扣完为止。</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查资料、调查走访</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相关文件、票据等证明材料</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365" w:type="pct"/>
            <w:vMerge w:val="continue"/>
            <w:tcMar>
              <w:top w:w="12" w:type="dxa"/>
              <w:left w:w="12" w:type="dxa"/>
              <w:right w:w="12" w:type="dxa"/>
            </w:tcMar>
            <w:vAlign w:val="center"/>
          </w:tcPr>
          <w:p>
            <w:pPr>
              <w:adjustRightInd w:val="0"/>
              <w:snapToGrid w:val="0"/>
              <w:jc w:val="center"/>
              <w:rPr>
                <w:rFonts w:ascii="Times New Roman" w:hAnsi="Times New Roman" w:eastAsia="仿宋_GB2312" w:cs="Times New Roman"/>
                <w:kern w:val="0"/>
                <w:sz w:val="20"/>
                <w:szCs w:val="20"/>
              </w:rPr>
            </w:pPr>
          </w:p>
        </w:tc>
        <w:tc>
          <w:tcPr>
            <w:tcW w:w="357" w:type="pct"/>
            <w:vMerge w:val="continue"/>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p>
        </w:tc>
        <w:tc>
          <w:tcPr>
            <w:tcW w:w="398" w:type="pct"/>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40企业管理</w:t>
            </w:r>
          </w:p>
        </w:tc>
        <w:tc>
          <w:tcPr>
            <w:tcW w:w="304" w:type="pct"/>
            <w:tcMar>
              <w:top w:w="12" w:type="dxa"/>
              <w:left w:w="12" w:type="dxa"/>
              <w:right w:w="12" w:type="dxa"/>
            </w:tcMar>
            <w:vAlign w:val="center"/>
          </w:tcPr>
          <w:p>
            <w:pPr>
              <w:widowControl/>
              <w:jc w:val="center"/>
              <w:textAlignment w:val="center"/>
              <w:rPr>
                <w:rFonts w:ascii="Times New Roman" w:hAnsi="Times New Roman" w:eastAsia="仿宋_GB2312" w:cs="Times New Roman"/>
                <w:kern w:val="0"/>
                <w:sz w:val="20"/>
                <w:szCs w:val="20"/>
                <w:lang w:bidi="ar"/>
              </w:rPr>
            </w:pPr>
            <w:r>
              <w:rPr>
                <w:rFonts w:hint="eastAsia" w:ascii="Times New Roman" w:hAnsi="Times New Roman" w:eastAsia="仿宋_GB2312" w:cs="Times New Roman"/>
                <w:kern w:val="0"/>
                <w:sz w:val="20"/>
                <w:szCs w:val="20"/>
                <w:lang w:bidi="ar"/>
              </w:rPr>
              <w:t>2</w:t>
            </w:r>
          </w:p>
        </w:tc>
        <w:tc>
          <w:tcPr>
            <w:tcW w:w="1877" w:type="pct"/>
            <w:tcMar>
              <w:top w:w="12" w:type="dxa"/>
              <w:left w:w="12" w:type="dxa"/>
              <w:right w:w="12" w:type="dxa"/>
            </w:tcMar>
            <w:vAlign w:val="center"/>
          </w:tcPr>
          <w:p>
            <w:pPr>
              <w:widowControl/>
              <w:adjustRightInd w:val="0"/>
              <w:snapToGrid w:val="0"/>
              <w:textAlignment w:val="center"/>
              <w:rPr>
                <w:rFonts w:ascii="Times New Roman" w:hAnsi="Times New Roman" w:eastAsia="仿宋_GB2312" w:cs="Times New Roman"/>
                <w:kern w:val="0"/>
                <w:sz w:val="20"/>
                <w:szCs w:val="20"/>
                <w:lang w:bidi="ar"/>
              </w:rPr>
            </w:pPr>
            <w:r>
              <w:rPr>
                <w:rFonts w:hint="eastAsia" w:ascii="仿宋_GB2312" w:hAnsi="仿宋_GB2312" w:eastAsia="仿宋_GB2312" w:cs="仿宋_GB2312"/>
                <w:kern w:val="0"/>
                <w:sz w:val="20"/>
                <w:szCs w:val="20"/>
                <w:lang w:bidi="ar"/>
              </w:rPr>
              <w:t>实行安全生产规范化管理，通过相关行业部门验收，得0.5分；各类图纸、报表、台帐、档案资料等应齐全、完整、真实，资源储量开采报表真实可靠，开采设备及材料资料清单内容完备，得0.5分；制定突发环境事件的应急预案并开展应急演练，得0.5分；建立绿色矿山管理体系，配备专（兼）职人员，落实落实矿山建设任务；职工职业技能培训体系和绿色矿山定期培训制度健全，培训计划明确、培训记录完善，得0.5分。累计得分不超过该项总分值。</w:t>
            </w:r>
          </w:p>
        </w:tc>
        <w:tc>
          <w:tcPr>
            <w:tcW w:w="304" w:type="pct"/>
            <w:tcMar>
              <w:top w:w="12" w:type="dxa"/>
              <w:left w:w="12" w:type="dxa"/>
              <w:right w:w="12" w:type="dxa"/>
            </w:tcMar>
            <w:vAlign w:val="center"/>
          </w:tcPr>
          <w:p>
            <w:pPr>
              <w:widowControl/>
              <w:adjustRightInd w:val="0"/>
              <w:snapToGrid w:val="0"/>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查资料、查现场、</w:t>
            </w:r>
          </w:p>
        </w:tc>
        <w:tc>
          <w:tcPr>
            <w:tcW w:w="913" w:type="pct"/>
            <w:tcMar>
              <w:top w:w="12" w:type="dxa"/>
              <w:left w:w="12" w:type="dxa"/>
              <w:right w:w="12" w:type="dxa"/>
            </w:tcMar>
            <w:vAlign w:val="center"/>
          </w:tcPr>
          <w:p>
            <w:pPr>
              <w:adjustRightInd w:val="0"/>
              <w:snapToGrid w:val="0"/>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企业管理文件</w:t>
            </w:r>
          </w:p>
        </w:tc>
        <w:tc>
          <w:tcPr>
            <w:tcW w:w="311" w:type="pct"/>
            <w:vAlign w:val="center"/>
          </w:tcPr>
          <w:p>
            <w:pPr>
              <w:jc w:val="left"/>
              <w:rPr>
                <w:rFonts w:ascii="Times New Roman" w:hAnsi="Times New Roman" w:eastAsia="仿宋_GB2312" w:cs="Times New Roman"/>
                <w:kern w:val="0"/>
                <w:sz w:val="20"/>
                <w:szCs w:val="20"/>
              </w:rPr>
            </w:pPr>
          </w:p>
        </w:tc>
        <w:tc>
          <w:tcPr>
            <w:tcW w:w="170" w:type="pct"/>
            <w:vAlign w:val="center"/>
          </w:tcPr>
          <w:p>
            <w:pPr>
              <w:adjustRightInd w:val="0"/>
              <w:snapToGrid w:val="0"/>
              <w:jc w:val="center"/>
              <w:rPr>
                <w:rFonts w:ascii="Times New Roman" w:hAnsi="Times New Roman" w:eastAsia="仿宋_GB2312" w:cs="Times New Roman"/>
                <w:kern w:val="0"/>
                <w:sz w:val="16"/>
                <w:szCs w:val="16"/>
              </w:rPr>
            </w:pPr>
          </w:p>
        </w:tc>
      </w:tr>
    </w:tbl>
    <w:p>
      <w:pPr>
        <w:ind w:left="-567" w:leftChars="-270"/>
        <w:outlineLvl w:val="0"/>
        <w:rPr>
          <w:rFonts w:hint="eastAsia" w:ascii="方正公文小标宋" w:hAnsi="方正公文小标宋" w:eastAsia="方正公文小标宋" w:cs="方正公文小标宋"/>
          <w:kern w:val="0"/>
          <w:sz w:val="40"/>
          <w:szCs w:val="40"/>
        </w:rPr>
        <w:sectPr>
          <w:pgSz w:w="16838" w:h="11906" w:orient="landscape"/>
          <w:pgMar w:top="1800" w:right="1440" w:bottom="1800" w:left="1440" w:header="851" w:footer="992" w:gutter="0"/>
          <w:cols w:space="425" w:num="1"/>
          <w:docGrid w:type="lines" w:linePitch="312" w:charSpace="0"/>
        </w:sectPr>
      </w:pPr>
    </w:p>
    <w:p>
      <w:pPr>
        <w:ind w:left="-567" w:leftChars="-270"/>
        <w:jc w:val="center"/>
        <w:outlineLvl w:val="0"/>
        <w:rPr>
          <w:rFonts w:hint="eastAsia" w:ascii="方正公文小标宋" w:hAnsi="方正公文小标宋" w:eastAsia="方正公文小标宋" w:cs="方正公文小标宋"/>
          <w:kern w:val="0"/>
          <w:sz w:val="40"/>
          <w:szCs w:val="40"/>
        </w:rPr>
      </w:pPr>
      <w:r>
        <w:rPr>
          <w:rFonts w:hint="eastAsia" w:ascii="方正公文小标宋" w:hAnsi="方正公文小标宋" w:eastAsia="方正公文小标宋" w:cs="方正公文小标宋"/>
          <w:kern w:val="0"/>
          <w:sz w:val="40"/>
          <w:szCs w:val="40"/>
        </w:rPr>
        <w:t>说 明</w:t>
      </w:r>
    </w:p>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省级级</w:t>
      </w:r>
      <w:r>
        <w:rPr>
          <w:rFonts w:ascii="Times New Roman" w:hAnsi="Times New Roman" w:eastAsia="仿宋_GB2312" w:cs="Times New Roman"/>
          <w:kern w:val="0"/>
          <w:sz w:val="28"/>
          <w:szCs w:val="28"/>
        </w:rPr>
        <w:t>绿色矿山建设评价指标》包含先决条件和评分表两部分。先决条件属于否决项，有一项达不到要求，则不能参与绿色矿山遴选工作。</w:t>
      </w:r>
    </w:p>
    <w:p>
      <w:pPr>
        <w:ind w:firstLine="560" w:firstLineChars="200"/>
        <w:outlineLvl w:val="0"/>
        <w:rPr>
          <w:rFonts w:ascii="Times New Roman" w:hAnsi="Times New Roman" w:eastAsia="黑体" w:cs="Times New Roman"/>
          <w:kern w:val="0"/>
          <w:sz w:val="28"/>
          <w:szCs w:val="28"/>
        </w:rPr>
      </w:pPr>
      <w:r>
        <w:rPr>
          <w:rFonts w:ascii="Times New Roman" w:hAnsi="Times New Roman" w:eastAsia="黑体" w:cs="Times New Roman"/>
          <w:kern w:val="0"/>
          <w:sz w:val="28"/>
          <w:szCs w:val="28"/>
        </w:rPr>
        <w:t>一、计分办法与达标说明</w:t>
      </w:r>
    </w:p>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（一）评价指标共4</w:t>
      </w:r>
      <w:r>
        <w:rPr>
          <w:rFonts w:hint="eastAsia" w:ascii="Times New Roman" w:hAnsi="Times New Roman" w:eastAsia="仿宋_GB2312" w:cs="Times New Roman"/>
          <w:kern w:val="0"/>
          <w:sz w:val="28"/>
          <w:szCs w:val="28"/>
        </w:rPr>
        <w:t>0余</w:t>
      </w:r>
      <w:r>
        <w:rPr>
          <w:rFonts w:ascii="Times New Roman" w:hAnsi="Times New Roman" w:eastAsia="仿宋_GB2312" w:cs="Times New Roman"/>
          <w:kern w:val="0"/>
          <w:sz w:val="28"/>
          <w:szCs w:val="28"/>
        </w:rPr>
        <w:t>项，分别从矿区环境、资源开采、资源综合利用、</w:t>
      </w:r>
      <w:r>
        <w:rPr>
          <w:rFonts w:hint="eastAsia" w:ascii="Times New Roman" w:hAnsi="Times New Roman" w:eastAsia="仿宋_GB2312" w:cs="Times New Roman"/>
          <w:kern w:val="0"/>
          <w:sz w:val="28"/>
          <w:szCs w:val="28"/>
        </w:rPr>
        <w:t>绿色低碳</w:t>
      </w:r>
      <w:r>
        <w:rPr>
          <w:rFonts w:ascii="Times New Roman" w:hAnsi="Times New Roman" w:eastAsia="仿宋_GB2312" w:cs="Times New Roman"/>
          <w:kern w:val="0"/>
          <w:sz w:val="28"/>
          <w:szCs w:val="28"/>
        </w:rPr>
        <w:t>、生态修复</w:t>
      </w:r>
      <w:r>
        <w:rPr>
          <w:rFonts w:hint="eastAsia" w:ascii="Times New Roman" w:hAnsi="Times New Roman" w:eastAsia="仿宋_GB2312" w:cs="Times New Roman"/>
          <w:kern w:val="0"/>
          <w:sz w:val="28"/>
          <w:szCs w:val="28"/>
        </w:rPr>
        <w:t>与环境治理</w:t>
      </w:r>
      <w:r>
        <w:rPr>
          <w:rFonts w:ascii="Times New Roman" w:hAnsi="Times New Roman" w:eastAsia="仿宋_GB2312" w:cs="Times New Roman"/>
          <w:kern w:val="0"/>
          <w:sz w:val="28"/>
          <w:szCs w:val="28"/>
        </w:rPr>
        <w:t>、科技创新与规范管理六个方面对绿色矿山建设水平进行评分。</w:t>
      </w:r>
    </w:p>
    <w:p>
      <w:pPr>
        <w:ind w:firstLine="560" w:firstLineChars="200"/>
        <w:rPr>
          <w:rFonts w:ascii="Times New Roman" w:hAnsi="Times New Roman" w:eastAsia="仿宋_GB2312"/>
          <w:kern w:val="0"/>
          <w:sz w:val="28"/>
          <w:szCs w:val="28"/>
        </w:rPr>
      </w:pPr>
      <w:r>
        <w:rPr>
          <w:rFonts w:ascii="Times New Roman" w:hAnsi="Times New Roman" w:eastAsia="仿宋_GB2312" w:cs="Times New Roman"/>
          <w:kern w:val="0"/>
          <w:sz w:val="28"/>
          <w:szCs w:val="28"/>
        </w:rPr>
        <w:t>（二）</w:t>
      </w:r>
      <w:r>
        <w:rPr>
          <w:rFonts w:hint="eastAsia" w:ascii="Times New Roman" w:hAnsi="Times New Roman" w:eastAsia="仿宋_GB2312"/>
          <w:kern w:val="0"/>
          <w:sz w:val="28"/>
          <w:szCs w:val="28"/>
        </w:rPr>
        <w:t>不</w:t>
      </w:r>
      <w:r>
        <w:rPr>
          <w:rFonts w:ascii="Times New Roman" w:hAnsi="Times New Roman" w:eastAsia="仿宋_GB2312"/>
          <w:kern w:val="0"/>
          <w:sz w:val="28"/>
          <w:szCs w:val="28"/>
        </w:rPr>
        <w:t>涉及项</w:t>
      </w:r>
      <w:r>
        <w:rPr>
          <w:rFonts w:hint="eastAsia" w:ascii="Times New Roman" w:hAnsi="Times New Roman" w:eastAsia="仿宋_GB2312"/>
          <w:kern w:val="0"/>
          <w:sz w:val="28"/>
          <w:szCs w:val="28"/>
        </w:rPr>
        <w:t>计分</w:t>
      </w:r>
      <w:r>
        <w:rPr>
          <w:rFonts w:ascii="Times New Roman" w:hAnsi="Times New Roman" w:eastAsia="仿宋_GB2312"/>
          <w:kern w:val="0"/>
          <w:sz w:val="28"/>
          <w:szCs w:val="28"/>
        </w:rPr>
        <w:t>。</w:t>
      </w:r>
      <w:r>
        <w:rPr>
          <w:rFonts w:hint="eastAsia" w:ascii="Times New Roman" w:hAnsi="Times New Roman" w:eastAsia="仿宋_GB2312"/>
          <w:kern w:val="0"/>
          <w:sz w:val="28"/>
          <w:szCs w:val="28"/>
        </w:rPr>
        <w:t>经判定某项指标属于不涉及项的，按大类采用折合法计分，不涉及</w:t>
      </w:r>
      <w:r>
        <w:rPr>
          <w:rFonts w:ascii="Times New Roman" w:hAnsi="Times New Roman" w:eastAsia="仿宋_GB2312"/>
          <w:kern w:val="0"/>
          <w:sz w:val="28"/>
          <w:szCs w:val="28"/>
        </w:rPr>
        <w:t>项</w:t>
      </w:r>
      <w:r>
        <w:rPr>
          <w:rFonts w:hint="eastAsia" w:ascii="Times New Roman" w:hAnsi="Times New Roman" w:eastAsia="仿宋_GB2312"/>
          <w:kern w:val="0"/>
          <w:sz w:val="28"/>
          <w:szCs w:val="28"/>
        </w:rPr>
        <w:t>要</w:t>
      </w:r>
      <w:r>
        <w:rPr>
          <w:rFonts w:hint="eastAsia" w:ascii="Times New Roman" w:hAnsi="Times New Roman" w:eastAsia="仿宋_GB2312" w:cs="Times New Roman"/>
          <w:sz w:val="28"/>
          <w:szCs w:val="28"/>
        </w:rPr>
        <w:t>在评分表中明确说明判定依据和理由</w:t>
      </w:r>
      <w:r>
        <w:rPr>
          <w:rFonts w:ascii="Times New Roman" w:hAnsi="Times New Roman" w:eastAsia="仿宋_GB2312" w:cs="Times New Roman"/>
          <w:sz w:val="28"/>
          <w:szCs w:val="28"/>
        </w:rPr>
        <w:t>。</w:t>
      </w:r>
    </w:p>
    <w:p>
      <w:pPr>
        <w:adjustRightInd w:val="0"/>
        <w:snapToGrid w:val="0"/>
        <w:spacing w:line="560" w:lineRule="exact"/>
        <w:ind w:firstLine="560"/>
        <w:rPr>
          <w:rFonts w:hint="eastAsia" w:ascii="仿宋_GB2312" w:hAnsi="仿宋_GB2312" w:eastAsia="仿宋_GB2312" w:cs="仿宋_GB2312"/>
          <w:sz w:val="28"/>
          <w:szCs w:val="28"/>
        </w:rPr>
      </w:pP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三</w:t>
      </w:r>
      <w:r>
        <w:rPr>
          <w:rFonts w:ascii="Times New Roman" w:hAnsi="Times New Roman" w:eastAsia="仿宋_GB2312" w:cs="Times New Roman"/>
          <w:kern w:val="0"/>
          <w:sz w:val="28"/>
          <w:szCs w:val="28"/>
        </w:rPr>
        <w:t>）评价指标总分100分，总得分不低于</w:t>
      </w:r>
      <w:r>
        <w:rPr>
          <w:rFonts w:hint="eastAsia" w:ascii="Times New Roman" w:hAnsi="Times New Roman" w:eastAsia="仿宋_GB2312" w:cs="Times New Roman"/>
          <w:kern w:val="0"/>
          <w:sz w:val="28"/>
          <w:szCs w:val="28"/>
        </w:rPr>
        <w:t>7</w:t>
      </w:r>
      <w:r>
        <w:rPr>
          <w:rFonts w:ascii="Times New Roman" w:hAnsi="Times New Roman" w:eastAsia="仿宋_GB2312" w:cs="Times New Roman"/>
          <w:kern w:val="0"/>
          <w:sz w:val="28"/>
          <w:szCs w:val="28"/>
        </w:rPr>
        <w:t>0分</w:t>
      </w:r>
      <w:r>
        <w:rPr>
          <w:rFonts w:hint="eastAsia" w:ascii="Times New Roman" w:hAnsi="Times New Roman" w:eastAsia="仿宋_GB2312" w:cs="Times New Roman"/>
          <w:kern w:val="0"/>
          <w:sz w:val="28"/>
          <w:szCs w:val="28"/>
        </w:rPr>
        <w:t>视为省级绿色矿山“</w:t>
      </w:r>
      <w:r>
        <w:rPr>
          <w:rFonts w:ascii="Times New Roman" w:hAnsi="Times New Roman" w:eastAsia="仿宋_GB2312" w:cs="Times New Roman"/>
          <w:kern w:val="0"/>
          <w:sz w:val="28"/>
          <w:szCs w:val="28"/>
        </w:rPr>
        <w:t>达标线</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仿宋_GB2312" w:eastAsia="仿宋_GB2312" w:cs="仿宋_GB2312"/>
          <w:sz w:val="28"/>
          <w:szCs w:val="28"/>
        </w:rPr>
        <w:t>二级指标分类标准分得分原则上不能低于该级指标总分值的60%。如，“开采活动”分类标准分总分值10分，该指标得分不得低于6分，否则，按不满足绿色矿山建设要求处理。</w:t>
      </w:r>
    </w:p>
    <w:p>
      <w:pPr>
        <w:ind w:firstLine="560" w:firstLineChars="200"/>
        <w:outlineLvl w:val="0"/>
        <w:rPr>
          <w:rFonts w:ascii="Times New Roman" w:hAnsi="Times New Roman" w:eastAsia="黑体" w:cs="Times New Roman"/>
          <w:kern w:val="0"/>
          <w:sz w:val="28"/>
          <w:szCs w:val="28"/>
        </w:rPr>
      </w:pPr>
      <w:r>
        <w:rPr>
          <w:rFonts w:ascii="Times New Roman" w:hAnsi="Times New Roman" w:eastAsia="黑体" w:cs="Times New Roman"/>
          <w:kern w:val="0"/>
          <w:sz w:val="28"/>
          <w:szCs w:val="28"/>
        </w:rPr>
        <w:t>二、评分说明</w:t>
      </w:r>
    </w:p>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（一）某一指标评分说明属于扣分的，最多扣完</w:t>
      </w:r>
      <w:r>
        <w:rPr>
          <w:rFonts w:hint="eastAsia" w:ascii="Times New Roman" w:hAnsi="Times New Roman" w:eastAsia="仿宋_GB2312" w:cs="Times New Roman"/>
          <w:kern w:val="0"/>
          <w:sz w:val="28"/>
          <w:szCs w:val="28"/>
        </w:rPr>
        <w:t>该项分值</w:t>
      </w:r>
      <w:r>
        <w:rPr>
          <w:rFonts w:ascii="Times New Roman" w:hAnsi="Times New Roman" w:eastAsia="仿宋_GB2312" w:cs="Times New Roman"/>
          <w:kern w:val="0"/>
          <w:sz w:val="28"/>
          <w:szCs w:val="28"/>
        </w:rPr>
        <w:t>。某一指标评分说明属于增分的，最多增至该项总分。</w:t>
      </w:r>
    </w:p>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（二）所有得分必须有依据并要保留证明材料，在</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检查记录</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栏里写明得到相应分值的原因</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缺少支撑材料或证明材料不得分。如需填写内容较多，可在评估报告中重点描述。</w:t>
      </w:r>
    </w:p>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（三）对于集中建设的选矿加工等配套系统，应明确关联关系，可统一纳入评估考虑。</w:t>
      </w:r>
    </w:p>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（四）对于调查问卷、现场考核、专家打分取平均值等评估方式，需要在</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检查记录</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说明里进行详细描述。</w:t>
      </w:r>
    </w:p>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（五）需要现场查看的内容，在</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检查记录</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里应写明哪些工作人员到什么现场看了什么内容（设备、设施、厂地、环境、现场等）。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00000000" w:usb2="00000000" w:usb3="00000000" w:csb0="2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color w:val="000000"/>
        <w:szCs w:val="21"/>
      </w:rPr>
    </w:pPr>
    <w:r>
      <w:rPr>
        <w:rFonts w:ascii="Calibri" w:hAnsi="Calibri" w:eastAsia="宋体" w:cs="Calibri"/>
        <w:color w:val="000000"/>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fldChar w:fldCharType="begin"/>
                          </w:r>
                          <w:r>
                            <w:rPr>
                              <w:rFonts w:hint="eastAsia" w:ascii="宋体" w:hAnsi="宋体" w:eastAsia="宋体" w:cs="宋体"/>
                              <w:color w:val="000000"/>
                              <w:kern w:val="0"/>
                              <w:sz w:val="28"/>
                              <w:szCs w:val="28"/>
                            </w:rPr>
                            <w:instrText xml:space="preserve"> PAGE  \* MERGEFORMAT </w:instrText>
                          </w:r>
                          <w:r>
                            <w:rPr>
                              <w:rFonts w:hint="eastAsia" w:ascii="宋体" w:hAnsi="宋体" w:eastAsia="宋体" w:cs="宋体"/>
                              <w:color w:val="000000"/>
                              <w:kern w:val="0"/>
                              <w:sz w:val="28"/>
                              <w:szCs w:val="28"/>
                            </w:rPr>
                            <w:fldChar w:fldCharType="separate"/>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0lY7tAAAAAFAQAADwAAAAAAAAABACAAAAA4AAAAZHJzL2Rvd25yZXYu&#10;eG1sUEsBAhQAFAAAAAgAh07iQNBXj1i0AQAASwMAAA4AAAAAAAAAAQAgAAAANQEAAGRycy9lMm9E&#10;b2MueG1sUEsFBgAAAAAGAAYAWQEAAFsFAAAAAA==&#10;">
              <v:fill on="f" focussize="0,0"/>
              <v:stroke on="f" weight="0.5pt"/>
              <v:imagedata o:title=""/>
              <o:lock v:ext="edit" aspectratio="f"/>
              <v:textbox inset="0mm,0mm,0mm,0mm" style="mso-fit-shape-to-text:t;">
                <w:txbxContent>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fldChar w:fldCharType="begin"/>
                    </w:r>
                    <w:r>
                      <w:rPr>
                        <w:rFonts w:hint="eastAsia" w:ascii="宋体" w:hAnsi="宋体" w:eastAsia="宋体" w:cs="宋体"/>
                        <w:color w:val="000000"/>
                        <w:kern w:val="0"/>
                        <w:sz w:val="28"/>
                        <w:szCs w:val="28"/>
                      </w:rPr>
                      <w:instrText xml:space="preserve"> PAGE  \* MERGEFORMAT </w:instrText>
                    </w:r>
                    <w:r>
                      <w:rPr>
                        <w:rFonts w:hint="eastAsia" w:ascii="宋体" w:hAnsi="宋体" w:eastAsia="宋体" w:cs="宋体"/>
                        <w:color w:val="000000"/>
                        <w:kern w:val="0"/>
                        <w:sz w:val="28"/>
                        <w:szCs w:val="28"/>
                      </w:rPr>
                      <w:fldChar w:fldCharType="separate"/>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color w:val="000000"/>
        <w:szCs w:val="21"/>
      </w:rPr>
    </w:pPr>
    <w:r>
      <w:rPr>
        <w:rFonts w:ascii="Calibri" w:hAnsi="Calibri" w:eastAsia="宋体" w:cs="Calibri"/>
        <w:color w:val="000000"/>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5598598" name="文本框 13855985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fldChar w:fldCharType="begin"/>
                          </w:r>
                          <w:r>
                            <w:rPr>
                              <w:rFonts w:hint="eastAsia" w:ascii="宋体" w:hAnsi="宋体" w:eastAsia="宋体" w:cs="宋体"/>
                              <w:color w:val="000000"/>
                              <w:kern w:val="0"/>
                              <w:sz w:val="28"/>
                              <w:szCs w:val="28"/>
                            </w:rPr>
                            <w:instrText xml:space="preserve"> PAGE  \* MERGEFORMAT </w:instrText>
                          </w:r>
                          <w:r>
                            <w:rPr>
                              <w:rFonts w:hint="eastAsia" w:ascii="宋体" w:hAnsi="宋体" w:eastAsia="宋体" w:cs="宋体"/>
                              <w:color w:val="000000"/>
                              <w:kern w:val="0"/>
                              <w:sz w:val="28"/>
                              <w:szCs w:val="28"/>
                            </w:rPr>
                            <w:fldChar w:fldCharType="separate"/>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WP5khuwEAAF0DAAAOAAAAAAAAAAEAIAAAADUBAABk&#10;cnMvZTJvRG9jLnhtbFBLBQYAAAAABgAGAFkBAABiBQAAAAA=&#10;">
              <v:fill on="f" focussize="0,0"/>
              <v:stroke on="f" weight="0.5pt"/>
              <v:imagedata o:title=""/>
              <o:lock v:ext="edit" aspectratio="f"/>
              <v:textbox inset="0mm,0mm,0mm,0mm" style="mso-fit-shape-to-text:t;">
                <w:txbxContent>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fldChar w:fldCharType="begin"/>
                    </w:r>
                    <w:r>
                      <w:rPr>
                        <w:rFonts w:hint="eastAsia" w:ascii="宋体" w:hAnsi="宋体" w:eastAsia="宋体" w:cs="宋体"/>
                        <w:color w:val="000000"/>
                        <w:kern w:val="0"/>
                        <w:sz w:val="28"/>
                        <w:szCs w:val="28"/>
                      </w:rPr>
                      <w:instrText xml:space="preserve"> PAGE  \* MERGEFORMAT </w:instrText>
                    </w:r>
                    <w:r>
                      <w:rPr>
                        <w:rFonts w:hint="eastAsia" w:ascii="宋体" w:hAnsi="宋体" w:eastAsia="宋体" w:cs="宋体"/>
                        <w:color w:val="000000"/>
                        <w:kern w:val="0"/>
                        <w:sz w:val="28"/>
                        <w:szCs w:val="28"/>
                      </w:rPr>
                      <w:fldChar w:fldCharType="separate"/>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mMmFiNTg1MDFmYjI4ZTA4MTRkNGMzOGMzZjA5M2IifQ=="/>
  </w:docVars>
  <w:rsids>
    <w:rsidRoot w:val="6D164CC7"/>
    <w:rsid w:val="0000593A"/>
    <w:rsid w:val="00031004"/>
    <w:rsid w:val="0004356E"/>
    <w:rsid w:val="00051D62"/>
    <w:rsid w:val="00067A48"/>
    <w:rsid w:val="0008378A"/>
    <w:rsid w:val="00091B9E"/>
    <w:rsid w:val="00096C58"/>
    <w:rsid w:val="000B15E7"/>
    <w:rsid w:val="000B40F0"/>
    <w:rsid w:val="000B4CDC"/>
    <w:rsid w:val="000C229D"/>
    <w:rsid w:val="000E47B0"/>
    <w:rsid w:val="000E636F"/>
    <w:rsid w:val="000F2CB9"/>
    <w:rsid w:val="00100609"/>
    <w:rsid w:val="0010233E"/>
    <w:rsid w:val="00115F10"/>
    <w:rsid w:val="00133732"/>
    <w:rsid w:val="001365D0"/>
    <w:rsid w:val="00143AE5"/>
    <w:rsid w:val="00144110"/>
    <w:rsid w:val="0014705E"/>
    <w:rsid w:val="001621C9"/>
    <w:rsid w:val="00180C52"/>
    <w:rsid w:val="00185759"/>
    <w:rsid w:val="00187ACD"/>
    <w:rsid w:val="001A78B0"/>
    <w:rsid w:val="001E6D00"/>
    <w:rsid w:val="001E7A0A"/>
    <w:rsid w:val="001F1635"/>
    <w:rsid w:val="001F2B0D"/>
    <w:rsid w:val="001F78F2"/>
    <w:rsid w:val="002226FF"/>
    <w:rsid w:val="00226E4B"/>
    <w:rsid w:val="002325F6"/>
    <w:rsid w:val="002330DC"/>
    <w:rsid w:val="002336D4"/>
    <w:rsid w:val="00245F5A"/>
    <w:rsid w:val="0026616C"/>
    <w:rsid w:val="002674E0"/>
    <w:rsid w:val="00277383"/>
    <w:rsid w:val="0028134D"/>
    <w:rsid w:val="00285DCB"/>
    <w:rsid w:val="002871D0"/>
    <w:rsid w:val="00287A57"/>
    <w:rsid w:val="00297D1B"/>
    <w:rsid w:val="002C11CA"/>
    <w:rsid w:val="002D46E8"/>
    <w:rsid w:val="002D7C46"/>
    <w:rsid w:val="002F3C09"/>
    <w:rsid w:val="002F7E9E"/>
    <w:rsid w:val="00303EA0"/>
    <w:rsid w:val="003068AD"/>
    <w:rsid w:val="00325AC5"/>
    <w:rsid w:val="003331D0"/>
    <w:rsid w:val="00333674"/>
    <w:rsid w:val="00345C56"/>
    <w:rsid w:val="003548A6"/>
    <w:rsid w:val="00361C40"/>
    <w:rsid w:val="003708AD"/>
    <w:rsid w:val="00373323"/>
    <w:rsid w:val="0038416D"/>
    <w:rsid w:val="00384AE3"/>
    <w:rsid w:val="003935BA"/>
    <w:rsid w:val="003A1D06"/>
    <w:rsid w:val="003A5CA4"/>
    <w:rsid w:val="003B09C0"/>
    <w:rsid w:val="003B6A25"/>
    <w:rsid w:val="003C28B0"/>
    <w:rsid w:val="003D070D"/>
    <w:rsid w:val="003D497E"/>
    <w:rsid w:val="003E35D8"/>
    <w:rsid w:val="003E6D10"/>
    <w:rsid w:val="003F1584"/>
    <w:rsid w:val="003F31C2"/>
    <w:rsid w:val="003F6FD5"/>
    <w:rsid w:val="004220BD"/>
    <w:rsid w:val="004455A0"/>
    <w:rsid w:val="00445B90"/>
    <w:rsid w:val="0045540D"/>
    <w:rsid w:val="00480275"/>
    <w:rsid w:val="004841C6"/>
    <w:rsid w:val="00486905"/>
    <w:rsid w:val="0048768F"/>
    <w:rsid w:val="00487F0C"/>
    <w:rsid w:val="00492F81"/>
    <w:rsid w:val="004963BA"/>
    <w:rsid w:val="004A1D0E"/>
    <w:rsid w:val="004A7462"/>
    <w:rsid w:val="004B2AA7"/>
    <w:rsid w:val="004F4771"/>
    <w:rsid w:val="005070F6"/>
    <w:rsid w:val="00507409"/>
    <w:rsid w:val="00526DA9"/>
    <w:rsid w:val="00533183"/>
    <w:rsid w:val="0053337B"/>
    <w:rsid w:val="005405C9"/>
    <w:rsid w:val="005540A3"/>
    <w:rsid w:val="00564FB2"/>
    <w:rsid w:val="00576629"/>
    <w:rsid w:val="005861A2"/>
    <w:rsid w:val="00592555"/>
    <w:rsid w:val="0059596E"/>
    <w:rsid w:val="00597736"/>
    <w:rsid w:val="005A0A21"/>
    <w:rsid w:val="005E13FF"/>
    <w:rsid w:val="005F205B"/>
    <w:rsid w:val="005F7981"/>
    <w:rsid w:val="005F7A87"/>
    <w:rsid w:val="00612DAC"/>
    <w:rsid w:val="00616D41"/>
    <w:rsid w:val="006603A6"/>
    <w:rsid w:val="0066152A"/>
    <w:rsid w:val="00664F1A"/>
    <w:rsid w:val="006753C0"/>
    <w:rsid w:val="006863FC"/>
    <w:rsid w:val="006932EB"/>
    <w:rsid w:val="00696B9C"/>
    <w:rsid w:val="006A3475"/>
    <w:rsid w:val="006B5E7F"/>
    <w:rsid w:val="006B6EF7"/>
    <w:rsid w:val="006E167E"/>
    <w:rsid w:val="006E3D59"/>
    <w:rsid w:val="006E63FE"/>
    <w:rsid w:val="006F24E6"/>
    <w:rsid w:val="006F5B27"/>
    <w:rsid w:val="007008C1"/>
    <w:rsid w:val="00704A23"/>
    <w:rsid w:val="00723B8D"/>
    <w:rsid w:val="00725B51"/>
    <w:rsid w:val="00725C76"/>
    <w:rsid w:val="00726559"/>
    <w:rsid w:val="0073094C"/>
    <w:rsid w:val="007421F9"/>
    <w:rsid w:val="00745137"/>
    <w:rsid w:val="00751AA6"/>
    <w:rsid w:val="00762847"/>
    <w:rsid w:val="00772EDC"/>
    <w:rsid w:val="007766BB"/>
    <w:rsid w:val="007869DC"/>
    <w:rsid w:val="00787556"/>
    <w:rsid w:val="00793155"/>
    <w:rsid w:val="007A37D4"/>
    <w:rsid w:val="007B1721"/>
    <w:rsid w:val="007D391E"/>
    <w:rsid w:val="007F0805"/>
    <w:rsid w:val="007F341A"/>
    <w:rsid w:val="00801DE8"/>
    <w:rsid w:val="00814DC6"/>
    <w:rsid w:val="00814F8C"/>
    <w:rsid w:val="008309F5"/>
    <w:rsid w:val="00831576"/>
    <w:rsid w:val="00855D60"/>
    <w:rsid w:val="00855FAE"/>
    <w:rsid w:val="00856134"/>
    <w:rsid w:val="008612ED"/>
    <w:rsid w:val="00883871"/>
    <w:rsid w:val="008851D9"/>
    <w:rsid w:val="008862D4"/>
    <w:rsid w:val="00886498"/>
    <w:rsid w:val="008A3620"/>
    <w:rsid w:val="008A3ADC"/>
    <w:rsid w:val="008B3BBD"/>
    <w:rsid w:val="008C66F2"/>
    <w:rsid w:val="008F6BB4"/>
    <w:rsid w:val="008F6CA4"/>
    <w:rsid w:val="008F7226"/>
    <w:rsid w:val="008F7757"/>
    <w:rsid w:val="00900945"/>
    <w:rsid w:val="009043DB"/>
    <w:rsid w:val="00922977"/>
    <w:rsid w:val="00933224"/>
    <w:rsid w:val="00952A9A"/>
    <w:rsid w:val="009536CA"/>
    <w:rsid w:val="00953A6A"/>
    <w:rsid w:val="00955615"/>
    <w:rsid w:val="00960004"/>
    <w:rsid w:val="00961EF9"/>
    <w:rsid w:val="00975203"/>
    <w:rsid w:val="00977FB2"/>
    <w:rsid w:val="0099728A"/>
    <w:rsid w:val="009A23F1"/>
    <w:rsid w:val="009A2819"/>
    <w:rsid w:val="009A3412"/>
    <w:rsid w:val="009A5341"/>
    <w:rsid w:val="009B2D75"/>
    <w:rsid w:val="009B7DCA"/>
    <w:rsid w:val="009D0CEA"/>
    <w:rsid w:val="009D3FBD"/>
    <w:rsid w:val="009D43BF"/>
    <w:rsid w:val="009E57ED"/>
    <w:rsid w:val="009F0773"/>
    <w:rsid w:val="009F28ED"/>
    <w:rsid w:val="009F4788"/>
    <w:rsid w:val="009F7D92"/>
    <w:rsid w:val="00A00CC9"/>
    <w:rsid w:val="00A056D6"/>
    <w:rsid w:val="00A10A26"/>
    <w:rsid w:val="00A176C7"/>
    <w:rsid w:val="00A21C2D"/>
    <w:rsid w:val="00A22EEE"/>
    <w:rsid w:val="00A23319"/>
    <w:rsid w:val="00A244CD"/>
    <w:rsid w:val="00A534D1"/>
    <w:rsid w:val="00A75FD7"/>
    <w:rsid w:val="00A767C5"/>
    <w:rsid w:val="00A77706"/>
    <w:rsid w:val="00AA003E"/>
    <w:rsid w:val="00AA30B0"/>
    <w:rsid w:val="00AA6D9F"/>
    <w:rsid w:val="00AC0C4F"/>
    <w:rsid w:val="00AC40FD"/>
    <w:rsid w:val="00AD0D6D"/>
    <w:rsid w:val="00AE0096"/>
    <w:rsid w:val="00AE1185"/>
    <w:rsid w:val="00AE4095"/>
    <w:rsid w:val="00AF1AD1"/>
    <w:rsid w:val="00AF1B5D"/>
    <w:rsid w:val="00B007EA"/>
    <w:rsid w:val="00B03639"/>
    <w:rsid w:val="00B16F3F"/>
    <w:rsid w:val="00B34FFB"/>
    <w:rsid w:val="00B518D4"/>
    <w:rsid w:val="00B70D1F"/>
    <w:rsid w:val="00B77CB8"/>
    <w:rsid w:val="00B823B1"/>
    <w:rsid w:val="00B942E3"/>
    <w:rsid w:val="00BA6853"/>
    <w:rsid w:val="00BA7F14"/>
    <w:rsid w:val="00BA7FED"/>
    <w:rsid w:val="00BB7E38"/>
    <w:rsid w:val="00BD0B80"/>
    <w:rsid w:val="00BE01BA"/>
    <w:rsid w:val="00BF014C"/>
    <w:rsid w:val="00BF340C"/>
    <w:rsid w:val="00BF5FFC"/>
    <w:rsid w:val="00C11AEC"/>
    <w:rsid w:val="00C11EAE"/>
    <w:rsid w:val="00C22250"/>
    <w:rsid w:val="00C240DF"/>
    <w:rsid w:val="00C4149A"/>
    <w:rsid w:val="00C43A28"/>
    <w:rsid w:val="00C707C7"/>
    <w:rsid w:val="00C87471"/>
    <w:rsid w:val="00C92F6C"/>
    <w:rsid w:val="00C94CE0"/>
    <w:rsid w:val="00CA3CFE"/>
    <w:rsid w:val="00CB2F98"/>
    <w:rsid w:val="00CB4E85"/>
    <w:rsid w:val="00CB5BB2"/>
    <w:rsid w:val="00CB74A5"/>
    <w:rsid w:val="00CC1D6F"/>
    <w:rsid w:val="00CD349F"/>
    <w:rsid w:val="00CE22C6"/>
    <w:rsid w:val="00CE3FC6"/>
    <w:rsid w:val="00D06C14"/>
    <w:rsid w:val="00D1392F"/>
    <w:rsid w:val="00D13FED"/>
    <w:rsid w:val="00D235D9"/>
    <w:rsid w:val="00D315E2"/>
    <w:rsid w:val="00D404E4"/>
    <w:rsid w:val="00D40598"/>
    <w:rsid w:val="00D42BA6"/>
    <w:rsid w:val="00D54128"/>
    <w:rsid w:val="00D64B84"/>
    <w:rsid w:val="00D7123D"/>
    <w:rsid w:val="00D81A9E"/>
    <w:rsid w:val="00D820CD"/>
    <w:rsid w:val="00DB1D6F"/>
    <w:rsid w:val="00DB54A5"/>
    <w:rsid w:val="00DB71EA"/>
    <w:rsid w:val="00DD3085"/>
    <w:rsid w:val="00DE2069"/>
    <w:rsid w:val="00DE5CB1"/>
    <w:rsid w:val="00DF40EA"/>
    <w:rsid w:val="00DF5695"/>
    <w:rsid w:val="00E029D4"/>
    <w:rsid w:val="00E0535E"/>
    <w:rsid w:val="00E0675E"/>
    <w:rsid w:val="00E24EFA"/>
    <w:rsid w:val="00E359C3"/>
    <w:rsid w:val="00E35F83"/>
    <w:rsid w:val="00E4074B"/>
    <w:rsid w:val="00E43066"/>
    <w:rsid w:val="00E45723"/>
    <w:rsid w:val="00E47D14"/>
    <w:rsid w:val="00E542E7"/>
    <w:rsid w:val="00E810FC"/>
    <w:rsid w:val="00E822AF"/>
    <w:rsid w:val="00E85032"/>
    <w:rsid w:val="00E9094F"/>
    <w:rsid w:val="00E97820"/>
    <w:rsid w:val="00EA144C"/>
    <w:rsid w:val="00EA27FC"/>
    <w:rsid w:val="00EA2C7B"/>
    <w:rsid w:val="00EB3889"/>
    <w:rsid w:val="00EB57BB"/>
    <w:rsid w:val="00EE1FDF"/>
    <w:rsid w:val="00F20E68"/>
    <w:rsid w:val="00F25E7D"/>
    <w:rsid w:val="00F35CF4"/>
    <w:rsid w:val="00F45454"/>
    <w:rsid w:val="00F770FD"/>
    <w:rsid w:val="00F82004"/>
    <w:rsid w:val="00F8341E"/>
    <w:rsid w:val="00F84E86"/>
    <w:rsid w:val="00F919E7"/>
    <w:rsid w:val="00F96BFD"/>
    <w:rsid w:val="00FA140E"/>
    <w:rsid w:val="00FA4C5F"/>
    <w:rsid w:val="00FB5824"/>
    <w:rsid w:val="00FC10FA"/>
    <w:rsid w:val="00FC164D"/>
    <w:rsid w:val="00FD2F31"/>
    <w:rsid w:val="00FF3E88"/>
    <w:rsid w:val="6D164CC7"/>
    <w:rsid w:val="6D740BA3"/>
    <w:rsid w:val="7B73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4"/>
    <w:next w:val="1"/>
    <w:unhideWhenUsed/>
    <w:qFormat/>
    <w:uiPriority w:val="0"/>
    <w:pPr>
      <w:keepNext/>
      <w:keepLines/>
      <w:widowControl w:val="0"/>
      <w:adjustRightInd w:val="0"/>
      <w:snapToGrid w:val="0"/>
      <w:spacing w:before="50" w:beforeLines="50" w:after="50" w:afterLines="50" w:line="360" w:lineRule="auto"/>
      <w:jc w:val="center"/>
      <w:outlineLvl w:val="3"/>
    </w:pPr>
    <w:rPr>
      <w:rFonts w:ascii="Times New Roman" w:hAnsi="Times New Roman" w:eastAsia="宋体" w:cs="Times New Roman"/>
      <w:b/>
      <w:bCs/>
      <w:kern w:val="2"/>
      <w:sz w:val="30"/>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标题 1 字符"/>
    <w:basedOn w:val="7"/>
    <w:link w:val="2"/>
    <w:qFormat/>
    <w:uiPriority w:val="0"/>
    <w:rPr>
      <w:b/>
      <w:bCs/>
      <w:kern w:val="44"/>
      <w:sz w:val="44"/>
      <w:szCs w:val="4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7113</Words>
  <Characters>40546</Characters>
  <Lines>337</Lines>
  <Paragraphs>95</Paragraphs>
  <TotalTime>53</TotalTime>
  <ScaleCrop>false</ScaleCrop>
  <LinksUpToDate>false</LinksUpToDate>
  <CharactersWithSpaces>47564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2024-11-22T15:42:00Z</dcterms:created>
  <dc:creator>企业用户_578737086</dc:creator>
  <cp:lastModifiedBy>user</cp:lastModifiedBy>
  <dcterms:modified xsi:type="dcterms:W3CDTF">2024-11-22T18:51:46Z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EEB1A743432643F280CF3FD62F554EC5_11</vt:lpwstr>
  </property>
</Properties>
</file>